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0B0" w:rsidRPr="007E60B0" w:rsidRDefault="007E60B0" w:rsidP="00574E6E">
      <w:pPr>
        <w:spacing w:after="0" w:line="240" w:lineRule="auto"/>
        <w:rPr>
          <w:rFonts w:ascii="Times New Roman" w:eastAsia="Times New Roman" w:hAnsi="Times New Roman" w:cs="Times New Roman"/>
          <w:b/>
          <w:sz w:val="40"/>
          <w:szCs w:val="40"/>
          <w:lang w:eastAsia="uk-UA"/>
        </w:rPr>
      </w:pPr>
      <w:r w:rsidRPr="007E60B0">
        <w:rPr>
          <w:rFonts w:ascii="Times New Roman" w:eastAsia="Times New Roman" w:hAnsi="Times New Roman" w:cs="Times New Roman"/>
          <w:b/>
          <w:sz w:val="40"/>
          <w:szCs w:val="40"/>
          <w:lang w:eastAsia="uk-UA"/>
        </w:rPr>
        <w:t>10 цікавих фактів про математику</w:t>
      </w:r>
    </w:p>
    <w:p w:rsidR="007E60B0" w:rsidRDefault="007E60B0" w:rsidP="00574E6E">
      <w:pPr>
        <w:spacing w:after="0" w:line="240" w:lineRule="auto"/>
        <w:rPr>
          <w:rFonts w:ascii="Times New Roman" w:eastAsia="Times New Roman" w:hAnsi="Times New Roman" w:cs="Times New Roman"/>
          <w:b/>
          <w:sz w:val="24"/>
          <w:szCs w:val="24"/>
          <w:lang w:eastAsia="uk-UA"/>
        </w:rPr>
      </w:pPr>
    </w:p>
    <w:p w:rsidR="00574E6E" w:rsidRPr="00574E6E" w:rsidRDefault="00574E6E" w:rsidP="00574E6E">
      <w:pPr>
        <w:spacing w:after="0" w:line="240" w:lineRule="auto"/>
        <w:rPr>
          <w:rFonts w:ascii="Times New Roman" w:eastAsia="Times New Roman" w:hAnsi="Times New Roman" w:cs="Times New Roman"/>
          <w:b/>
          <w:sz w:val="24"/>
          <w:szCs w:val="24"/>
          <w:lang w:eastAsia="uk-UA"/>
        </w:rPr>
      </w:pPr>
      <w:r w:rsidRPr="00574E6E">
        <w:rPr>
          <w:rFonts w:ascii="Times New Roman" w:eastAsia="Times New Roman" w:hAnsi="Times New Roman" w:cs="Times New Roman"/>
          <w:b/>
          <w:sz w:val="24"/>
          <w:szCs w:val="24"/>
          <w:lang w:eastAsia="uk-UA"/>
        </w:rPr>
        <w:t xml:space="preserve">Факт 1.Проклята 528-ма цифра! </w:t>
      </w:r>
    </w:p>
    <w:p w:rsid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 У 1853 р математик Вільям </w:t>
      </w:r>
      <w:proofErr w:type="spellStart"/>
      <w:r w:rsidRPr="00574E6E">
        <w:rPr>
          <w:rFonts w:ascii="Times New Roman" w:eastAsia="Times New Roman" w:hAnsi="Times New Roman" w:cs="Times New Roman"/>
          <w:sz w:val="24"/>
          <w:szCs w:val="24"/>
          <w:lang w:eastAsia="uk-UA"/>
        </w:rPr>
        <w:t>Шанкс</w:t>
      </w:r>
      <w:proofErr w:type="spellEnd"/>
      <w:r w:rsidRPr="00574E6E">
        <w:rPr>
          <w:rFonts w:ascii="Times New Roman" w:eastAsia="Times New Roman" w:hAnsi="Times New Roman" w:cs="Times New Roman"/>
          <w:sz w:val="24"/>
          <w:szCs w:val="24"/>
          <w:lang w:eastAsia="uk-UA"/>
        </w:rPr>
        <w:t xml:space="preserve"> опублікував власні розрахунки числа «пі», які він правив</w:t>
      </w:r>
      <w:r w:rsidR="007E60B0">
        <w:rPr>
          <w:rFonts w:ascii="Times New Roman" w:eastAsia="Times New Roman" w:hAnsi="Times New Roman" w:cs="Times New Roman"/>
          <w:sz w:val="24"/>
          <w:szCs w:val="24"/>
          <w:lang w:eastAsia="uk-UA"/>
        </w:rPr>
        <w:t xml:space="preserve"> </w:t>
      </w:r>
      <w:r w:rsidRPr="00574E6E">
        <w:rPr>
          <w:rFonts w:ascii="Times New Roman" w:eastAsia="Times New Roman" w:hAnsi="Times New Roman" w:cs="Times New Roman"/>
          <w:sz w:val="24"/>
          <w:szCs w:val="24"/>
          <w:lang w:eastAsia="uk-UA"/>
        </w:rPr>
        <w:t xml:space="preserve">вручну до 707-го десяткового знаку. Минуло 92 роки, і в 1945 р, виявилося, що останні 180 цифр були обчислені неправильно, тобто математик допустив помилку на 528-й цифрі. До речі, на такі математичні розрахунки у вченого пішло 15 років. </w:t>
      </w:r>
    </w:p>
    <w:p w:rsidR="007E60B0" w:rsidRPr="00574E6E" w:rsidRDefault="007E60B0" w:rsidP="00574E6E">
      <w:pPr>
        <w:spacing w:after="0" w:line="240" w:lineRule="auto"/>
        <w:rPr>
          <w:rFonts w:ascii="Times New Roman" w:eastAsia="Times New Roman" w:hAnsi="Times New Roman" w:cs="Times New Roman"/>
          <w:sz w:val="24"/>
          <w:szCs w:val="24"/>
          <w:lang w:eastAsia="uk-UA"/>
        </w:rPr>
      </w:pPr>
    </w:p>
    <w:p w:rsidR="00574E6E" w:rsidRDefault="00574E6E">
      <w:r>
        <w:rPr>
          <w:noProof/>
          <w:lang w:eastAsia="uk-UA"/>
        </w:rPr>
        <w:drawing>
          <wp:inline distT="0" distB="0" distL="0" distR="0">
            <wp:extent cx="2525205" cy="2381250"/>
            <wp:effectExtent l="19050" t="0" r="8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525205" cy="2381250"/>
                    </a:xfrm>
                    <a:prstGeom prst="rect">
                      <a:avLst/>
                    </a:prstGeom>
                    <a:noFill/>
                    <a:ln w="9525">
                      <a:noFill/>
                      <a:miter lim="800000"/>
                      <a:headEnd/>
                      <a:tailEnd/>
                    </a:ln>
                  </pic:spPr>
                </pic:pic>
              </a:graphicData>
            </a:graphic>
          </wp:inline>
        </w:drawing>
      </w:r>
    </w:p>
    <w:p w:rsid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b/>
          <w:sz w:val="24"/>
          <w:szCs w:val="24"/>
          <w:lang w:eastAsia="uk-UA"/>
        </w:rPr>
        <w:t>Факт 2.</w:t>
      </w:r>
      <w:r w:rsidRPr="00574E6E">
        <w:rPr>
          <w:rFonts w:ascii="Times New Roman" w:eastAsia="Times New Roman" w:hAnsi="Times New Roman" w:cs="Times New Roman"/>
          <w:sz w:val="24"/>
          <w:szCs w:val="24"/>
          <w:lang w:eastAsia="uk-UA"/>
        </w:rPr>
        <w:t xml:space="preserve"> </w:t>
      </w:r>
      <w:r w:rsidRPr="00574E6E">
        <w:rPr>
          <w:rFonts w:ascii="Times New Roman" w:eastAsia="Times New Roman" w:hAnsi="Times New Roman" w:cs="Times New Roman"/>
          <w:b/>
          <w:sz w:val="24"/>
          <w:szCs w:val="24"/>
          <w:lang w:eastAsia="uk-UA"/>
        </w:rPr>
        <w:t>Хвороба «</w:t>
      </w:r>
      <w:proofErr w:type="spellStart"/>
      <w:r w:rsidRPr="00574E6E">
        <w:rPr>
          <w:rFonts w:ascii="Times New Roman" w:eastAsia="Times New Roman" w:hAnsi="Times New Roman" w:cs="Times New Roman"/>
          <w:b/>
          <w:sz w:val="24"/>
          <w:szCs w:val="24"/>
          <w:lang w:eastAsia="uk-UA"/>
        </w:rPr>
        <w:t>дискалькулія</w:t>
      </w:r>
      <w:proofErr w:type="spellEnd"/>
      <w:r w:rsidRPr="00574E6E">
        <w:rPr>
          <w:rFonts w:ascii="Times New Roman" w:eastAsia="Times New Roman" w:hAnsi="Times New Roman" w:cs="Times New Roman"/>
          <w:b/>
          <w:sz w:val="24"/>
          <w:szCs w:val="24"/>
          <w:lang w:eastAsia="uk-UA"/>
        </w:rPr>
        <w:t xml:space="preserve">» </w:t>
      </w:r>
    </w:p>
    <w:p w:rsidR="00574E6E" w:rsidRP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Тепер низькі оцінки з математики можуть бути пояснені сердитим батькам та наявністю простого захворювання. Слово «</w:t>
      </w:r>
      <w:proofErr w:type="spellStart"/>
      <w:r w:rsidRPr="00574E6E">
        <w:rPr>
          <w:rFonts w:ascii="Times New Roman" w:eastAsia="Times New Roman" w:hAnsi="Times New Roman" w:cs="Times New Roman"/>
          <w:sz w:val="24"/>
          <w:szCs w:val="24"/>
          <w:lang w:eastAsia="uk-UA"/>
        </w:rPr>
        <w:t>дискалькулія</w:t>
      </w:r>
      <w:proofErr w:type="spellEnd"/>
      <w:r w:rsidRPr="00574E6E">
        <w:rPr>
          <w:rFonts w:ascii="Times New Roman" w:eastAsia="Times New Roman" w:hAnsi="Times New Roman" w:cs="Times New Roman"/>
          <w:sz w:val="24"/>
          <w:szCs w:val="24"/>
          <w:lang w:eastAsia="uk-UA"/>
        </w:rPr>
        <w:t>» означає труднощі в розумінні прикладів, і вивченні математичної дисципліни.</w:t>
      </w:r>
    </w:p>
    <w:p w:rsidR="002908EE" w:rsidRDefault="002908EE" w:rsidP="00574E6E"/>
    <w:p w:rsidR="007E60B0" w:rsidRDefault="007E60B0" w:rsidP="00574E6E"/>
    <w:p w:rsidR="007E60B0" w:rsidRDefault="007E60B0" w:rsidP="00574E6E"/>
    <w:p w:rsid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b/>
          <w:sz w:val="24"/>
          <w:szCs w:val="24"/>
          <w:lang w:eastAsia="uk-UA"/>
        </w:rPr>
        <w:lastRenderedPageBreak/>
        <w:t>Факт 3. Астматик!</w:t>
      </w:r>
      <w:r w:rsidRPr="00574E6E">
        <w:rPr>
          <w:rFonts w:ascii="Times New Roman" w:eastAsia="Times New Roman" w:hAnsi="Times New Roman" w:cs="Times New Roman"/>
          <w:sz w:val="24"/>
          <w:szCs w:val="24"/>
          <w:lang w:eastAsia="uk-UA"/>
        </w:rPr>
        <w:t xml:space="preserve"> </w:t>
      </w:r>
    </w:p>
    <w:p w:rsidR="00574E6E" w:rsidRP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Існує гарне пояснення, того, що хтось впадає в паніку на іспиті з математики. У англійців слово «математика» — це анаграма до слова «астматик». Нагадаємо, що анаграма — літературний прийом, сенс якого — в перестановці букв слова, що дає в результаті інше слово, наприклад: </w:t>
      </w:r>
      <w:proofErr w:type="spellStart"/>
      <w:r w:rsidRPr="00574E6E">
        <w:rPr>
          <w:rFonts w:ascii="Times New Roman" w:eastAsia="Times New Roman" w:hAnsi="Times New Roman" w:cs="Times New Roman"/>
          <w:sz w:val="24"/>
          <w:szCs w:val="24"/>
          <w:lang w:eastAsia="uk-UA"/>
        </w:rPr>
        <w:t>Mathematics</w:t>
      </w:r>
      <w:proofErr w:type="spellEnd"/>
      <w:r w:rsidRPr="00574E6E">
        <w:rPr>
          <w:rFonts w:ascii="Times New Roman" w:eastAsia="Times New Roman" w:hAnsi="Times New Roman" w:cs="Times New Roman"/>
          <w:sz w:val="24"/>
          <w:szCs w:val="24"/>
          <w:lang w:eastAsia="uk-UA"/>
        </w:rPr>
        <w:t xml:space="preserve"> — </w:t>
      </w:r>
      <w:proofErr w:type="spellStart"/>
      <w:r w:rsidRPr="00574E6E">
        <w:rPr>
          <w:rFonts w:ascii="Times New Roman" w:eastAsia="Times New Roman" w:hAnsi="Times New Roman" w:cs="Times New Roman"/>
          <w:sz w:val="24"/>
          <w:szCs w:val="24"/>
          <w:lang w:eastAsia="uk-UA"/>
        </w:rPr>
        <w:t>asthmatic</w:t>
      </w:r>
      <w:proofErr w:type="spellEnd"/>
      <w:r w:rsidRPr="00574E6E">
        <w:rPr>
          <w:rFonts w:ascii="Times New Roman" w:eastAsia="Times New Roman" w:hAnsi="Times New Roman" w:cs="Times New Roman"/>
          <w:sz w:val="24"/>
          <w:szCs w:val="24"/>
          <w:lang w:eastAsia="uk-UA"/>
        </w:rPr>
        <w:t xml:space="preserve"> — </w:t>
      </w:r>
      <w:proofErr w:type="spellStart"/>
      <w:r w:rsidRPr="00574E6E">
        <w:rPr>
          <w:rFonts w:ascii="Times New Roman" w:eastAsia="Times New Roman" w:hAnsi="Times New Roman" w:cs="Times New Roman"/>
          <w:sz w:val="24"/>
          <w:szCs w:val="24"/>
          <w:lang w:eastAsia="uk-UA"/>
        </w:rPr>
        <w:t>me</w:t>
      </w:r>
      <w:proofErr w:type="spellEnd"/>
      <w:r w:rsidRPr="00574E6E">
        <w:rPr>
          <w:rFonts w:ascii="Times New Roman" w:eastAsia="Times New Roman" w:hAnsi="Times New Roman" w:cs="Times New Roman"/>
          <w:sz w:val="24"/>
          <w:szCs w:val="24"/>
          <w:lang w:eastAsia="uk-UA"/>
        </w:rPr>
        <w:t xml:space="preserve"> </w:t>
      </w:r>
      <w:proofErr w:type="spellStart"/>
      <w:r w:rsidRPr="00574E6E">
        <w:rPr>
          <w:rFonts w:ascii="Times New Roman" w:eastAsia="Times New Roman" w:hAnsi="Times New Roman" w:cs="Times New Roman"/>
          <w:sz w:val="24"/>
          <w:szCs w:val="24"/>
          <w:lang w:eastAsia="uk-UA"/>
        </w:rPr>
        <w:t>asthmatiк</w:t>
      </w:r>
      <w:proofErr w:type="spellEnd"/>
      <w:r w:rsidRPr="00574E6E">
        <w:rPr>
          <w:rFonts w:ascii="Times New Roman" w:eastAsia="Times New Roman" w:hAnsi="Times New Roman" w:cs="Times New Roman"/>
          <w:sz w:val="24"/>
          <w:szCs w:val="24"/>
          <w:lang w:eastAsia="uk-UA"/>
        </w:rPr>
        <w:t xml:space="preserve"> ‘.</w:t>
      </w:r>
    </w:p>
    <w:p w:rsidR="00574E6E" w:rsidRPr="00574E6E" w:rsidRDefault="00574E6E" w:rsidP="00574E6E">
      <w:pPr>
        <w:rPr>
          <w:b/>
        </w:rPr>
      </w:pPr>
    </w:p>
    <w:p w:rsid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b/>
          <w:sz w:val="24"/>
          <w:szCs w:val="24"/>
          <w:lang w:eastAsia="uk-UA"/>
        </w:rPr>
        <w:t>Факт 4. Занадто дорога помилка ділення на нуль</w:t>
      </w:r>
      <w:r w:rsidRPr="00574E6E">
        <w:rPr>
          <w:rFonts w:ascii="Times New Roman" w:eastAsia="Times New Roman" w:hAnsi="Times New Roman" w:cs="Times New Roman"/>
          <w:sz w:val="24"/>
          <w:szCs w:val="24"/>
          <w:lang w:eastAsia="uk-UA"/>
        </w:rPr>
        <w:t xml:space="preserve"> </w:t>
      </w:r>
    </w:p>
    <w:p w:rsidR="00574E6E" w:rsidRP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У 1997 році на одному з військових судів ВМФ США стався збій програми «</w:t>
      </w:r>
      <w:proofErr w:type="spellStart"/>
      <w:r w:rsidRPr="00574E6E">
        <w:rPr>
          <w:rFonts w:ascii="Times New Roman" w:eastAsia="Times New Roman" w:hAnsi="Times New Roman" w:cs="Times New Roman"/>
          <w:sz w:val="24"/>
          <w:szCs w:val="24"/>
          <w:lang w:eastAsia="uk-UA"/>
        </w:rPr>
        <w:t>Smart</w:t>
      </w:r>
      <w:proofErr w:type="spellEnd"/>
      <w:r w:rsidRPr="00574E6E">
        <w:rPr>
          <w:rFonts w:ascii="Times New Roman" w:eastAsia="Times New Roman" w:hAnsi="Times New Roman" w:cs="Times New Roman"/>
          <w:sz w:val="24"/>
          <w:szCs w:val="24"/>
          <w:lang w:eastAsia="uk-UA"/>
        </w:rPr>
        <w:t xml:space="preserve"> </w:t>
      </w:r>
      <w:proofErr w:type="spellStart"/>
      <w:r w:rsidRPr="00574E6E">
        <w:rPr>
          <w:rFonts w:ascii="Times New Roman" w:eastAsia="Times New Roman" w:hAnsi="Times New Roman" w:cs="Times New Roman"/>
          <w:sz w:val="24"/>
          <w:szCs w:val="24"/>
          <w:lang w:eastAsia="uk-UA"/>
        </w:rPr>
        <w:t>Ship</w:t>
      </w:r>
      <w:proofErr w:type="spellEnd"/>
      <w:r w:rsidRPr="00574E6E">
        <w:rPr>
          <w:rFonts w:ascii="Times New Roman" w:eastAsia="Times New Roman" w:hAnsi="Times New Roman" w:cs="Times New Roman"/>
          <w:sz w:val="24"/>
          <w:szCs w:val="24"/>
          <w:lang w:eastAsia="uk-UA"/>
        </w:rPr>
        <w:t xml:space="preserve">» в результаті ділення на нуль (точніше, некоректного вводу даних), що вивело з ладу всі прилади на борту військового корабля США — </w:t>
      </w:r>
      <w:proofErr w:type="spellStart"/>
      <w:r w:rsidRPr="00574E6E">
        <w:rPr>
          <w:rFonts w:ascii="Times New Roman" w:eastAsia="Times New Roman" w:hAnsi="Times New Roman" w:cs="Times New Roman"/>
          <w:sz w:val="24"/>
          <w:szCs w:val="24"/>
          <w:lang w:eastAsia="uk-UA"/>
        </w:rPr>
        <w:t>Йорктаун</w:t>
      </w:r>
      <w:proofErr w:type="spellEnd"/>
      <w:r w:rsidRPr="00574E6E">
        <w:rPr>
          <w:rFonts w:ascii="Times New Roman" w:eastAsia="Times New Roman" w:hAnsi="Times New Roman" w:cs="Times New Roman"/>
          <w:sz w:val="24"/>
          <w:szCs w:val="24"/>
          <w:lang w:eastAsia="uk-UA"/>
        </w:rPr>
        <w:t>. Цей випадок на той час затьмарив всі цікаві факти з історії математики.</w:t>
      </w:r>
    </w:p>
    <w:p w:rsidR="00574E6E" w:rsidRDefault="00574E6E" w:rsidP="00574E6E">
      <w:pPr>
        <w:rPr>
          <w:rFonts w:ascii="Times New Roman" w:eastAsia="Times New Roman" w:hAnsi="Times New Roman" w:cs="Times New Roman"/>
          <w:sz w:val="24"/>
          <w:szCs w:val="24"/>
          <w:lang w:eastAsia="uk-UA"/>
        </w:rPr>
      </w:pPr>
    </w:p>
    <w:p w:rsidR="00574E6E" w:rsidRPr="00574E6E" w:rsidRDefault="00574E6E" w:rsidP="00574E6E">
      <w:pPr>
        <w:spacing w:after="0" w:line="240" w:lineRule="auto"/>
        <w:rPr>
          <w:rFonts w:ascii="Times New Roman" w:eastAsia="Times New Roman" w:hAnsi="Times New Roman" w:cs="Times New Roman"/>
          <w:b/>
          <w:sz w:val="24"/>
          <w:szCs w:val="24"/>
          <w:lang w:eastAsia="uk-UA"/>
        </w:rPr>
      </w:pPr>
      <w:r w:rsidRPr="00574E6E">
        <w:rPr>
          <w:rFonts w:ascii="Times New Roman" w:eastAsia="Times New Roman" w:hAnsi="Times New Roman" w:cs="Times New Roman"/>
          <w:b/>
          <w:sz w:val="24"/>
          <w:szCs w:val="24"/>
          <w:lang w:eastAsia="uk-UA"/>
        </w:rPr>
        <w:t xml:space="preserve">Факт 5. Ціна питання – мільйон </w:t>
      </w:r>
    </w:p>
    <w:p w:rsid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Один з найцікавіших фактів математики є те, що вона має досі багато невирішених питань. Відомий Математичний інститут пропонує $ 1000000 для тих, хто зможе вирішити будь-яку з цих семи невирішених проблем в математиці:</w:t>
      </w:r>
    </w:p>
    <w:p w:rsidR="00574E6E" w:rsidRDefault="00574E6E" w:rsidP="00574E6E">
      <w:pPr>
        <w:pStyle w:val="a7"/>
        <w:numPr>
          <w:ilvl w:val="0"/>
          <w:numId w:val="1"/>
        </w:num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гіпотеза Ходжа </w:t>
      </w:r>
    </w:p>
    <w:p w:rsidR="00574E6E" w:rsidRDefault="00574E6E" w:rsidP="00574E6E">
      <w:pPr>
        <w:pStyle w:val="a7"/>
        <w:numPr>
          <w:ilvl w:val="0"/>
          <w:numId w:val="1"/>
        </w:num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гіпотеза </w:t>
      </w:r>
      <w:proofErr w:type="spellStart"/>
      <w:r w:rsidRPr="00574E6E">
        <w:rPr>
          <w:rFonts w:ascii="Times New Roman" w:eastAsia="Times New Roman" w:hAnsi="Times New Roman" w:cs="Times New Roman"/>
          <w:sz w:val="24"/>
          <w:szCs w:val="24"/>
          <w:lang w:eastAsia="uk-UA"/>
        </w:rPr>
        <w:t>Пуанкаре</w:t>
      </w:r>
      <w:proofErr w:type="spellEnd"/>
      <w:r w:rsidRPr="00574E6E">
        <w:rPr>
          <w:rFonts w:ascii="Times New Roman" w:eastAsia="Times New Roman" w:hAnsi="Times New Roman" w:cs="Times New Roman"/>
          <w:sz w:val="24"/>
          <w:szCs w:val="24"/>
          <w:lang w:eastAsia="uk-UA"/>
        </w:rPr>
        <w:t xml:space="preserve"> </w:t>
      </w:r>
    </w:p>
    <w:p w:rsidR="00574E6E" w:rsidRDefault="00574E6E" w:rsidP="00574E6E">
      <w:pPr>
        <w:pStyle w:val="a7"/>
        <w:numPr>
          <w:ilvl w:val="0"/>
          <w:numId w:val="1"/>
        </w:num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гіпотеза </w:t>
      </w:r>
      <w:proofErr w:type="spellStart"/>
      <w:r w:rsidRPr="00574E6E">
        <w:rPr>
          <w:rFonts w:ascii="Times New Roman" w:eastAsia="Times New Roman" w:hAnsi="Times New Roman" w:cs="Times New Roman"/>
          <w:sz w:val="24"/>
          <w:szCs w:val="24"/>
          <w:lang w:eastAsia="uk-UA"/>
        </w:rPr>
        <w:t>Рімана</w:t>
      </w:r>
      <w:proofErr w:type="spellEnd"/>
      <w:r w:rsidRPr="00574E6E">
        <w:rPr>
          <w:rFonts w:ascii="Times New Roman" w:eastAsia="Times New Roman" w:hAnsi="Times New Roman" w:cs="Times New Roman"/>
          <w:sz w:val="24"/>
          <w:szCs w:val="24"/>
          <w:lang w:eastAsia="uk-UA"/>
        </w:rPr>
        <w:t xml:space="preserve"> </w:t>
      </w:r>
    </w:p>
    <w:p w:rsidR="00574E6E" w:rsidRDefault="00574E6E" w:rsidP="00574E6E">
      <w:pPr>
        <w:pStyle w:val="a7"/>
        <w:numPr>
          <w:ilvl w:val="0"/>
          <w:numId w:val="1"/>
        </w:num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гіпотеза </w:t>
      </w:r>
      <w:proofErr w:type="spellStart"/>
      <w:r w:rsidRPr="00574E6E">
        <w:rPr>
          <w:rFonts w:ascii="Times New Roman" w:eastAsia="Times New Roman" w:hAnsi="Times New Roman" w:cs="Times New Roman"/>
          <w:sz w:val="24"/>
          <w:szCs w:val="24"/>
          <w:lang w:eastAsia="uk-UA"/>
        </w:rPr>
        <w:t>Янга-Міллса</w:t>
      </w:r>
      <w:proofErr w:type="spellEnd"/>
    </w:p>
    <w:p w:rsidR="00574E6E" w:rsidRDefault="00574E6E" w:rsidP="00574E6E">
      <w:pPr>
        <w:pStyle w:val="a7"/>
        <w:numPr>
          <w:ilvl w:val="0"/>
          <w:numId w:val="1"/>
        </w:num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 Рівняння Нав’є-Стокса: існування і гладкість </w:t>
      </w:r>
    </w:p>
    <w:p w:rsidR="00574E6E" w:rsidRDefault="00574E6E" w:rsidP="00574E6E">
      <w:pPr>
        <w:pStyle w:val="a7"/>
        <w:numPr>
          <w:ilvl w:val="0"/>
          <w:numId w:val="1"/>
        </w:num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Гіпотеза </w:t>
      </w:r>
      <w:proofErr w:type="spellStart"/>
      <w:r w:rsidRPr="00574E6E">
        <w:rPr>
          <w:rFonts w:ascii="Times New Roman" w:eastAsia="Times New Roman" w:hAnsi="Times New Roman" w:cs="Times New Roman"/>
          <w:sz w:val="24"/>
          <w:szCs w:val="24"/>
          <w:lang w:eastAsia="uk-UA"/>
        </w:rPr>
        <w:t>Swinnerton-Дайера</w:t>
      </w:r>
      <w:proofErr w:type="spellEnd"/>
    </w:p>
    <w:p w:rsidR="00574E6E" w:rsidRDefault="00574E6E" w:rsidP="00574E6E">
      <w:pPr>
        <w:pStyle w:val="a7"/>
        <w:numPr>
          <w:ilvl w:val="0"/>
          <w:numId w:val="1"/>
        </w:num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 Р порівняно з проблемою НП</w:t>
      </w:r>
    </w:p>
    <w:p w:rsidR="00574E6E" w:rsidRP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Якщо хтось із вас знайде рішення хоча б однієї математичної задачі, то нобелівська премія з математики вам забезпечена!</w:t>
      </w:r>
    </w:p>
    <w:p w:rsidR="00574E6E" w:rsidRDefault="00574E6E" w:rsidP="00574E6E">
      <w:pPr>
        <w:spacing w:after="0" w:line="240" w:lineRule="auto"/>
        <w:rPr>
          <w:rFonts w:ascii="Times New Roman" w:eastAsia="Times New Roman" w:hAnsi="Times New Roman" w:cs="Times New Roman"/>
          <w:sz w:val="24"/>
          <w:szCs w:val="24"/>
          <w:lang w:eastAsia="uk-UA"/>
        </w:rPr>
      </w:pPr>
    </w:p>
    <w:p w:rsidR="00574E6E" w:rsidRPr="00574E6E" w:rsidRDefault="00574E6E" w:rsidP="00574E6E">
      <w:pPr>
        <w:spacing w:after="0" w:line="240" w:lineRule="auto"/>
        <w:rPr>
          <w:rFonts w:ascii="Times New Roman" w:eastAsia="Times New Roman" w:hAnsi="Times New Roman" w:cs="Times New Roman"/>
          <w:sz w:val="24"/>
          <w:szCs w:val="24"/>
          <w:lang w:eastAsia="uk-UA"/>
        </w:rPr>
      </w:pPr>
    </w:p>
    <w:p w:rsidR="00574E6E" w:rsidRDefault="00574E6E" w:rsidP="00574E6E">
      <w:r>
        <w:rPr>
          <w:noProof/>
          <w:lang w:eastAsia="uk-UA"/>
        </w:rPr>
        <w:lastRenderedPageBreak/>
        <w:drawing>
          <wp:inline distT="0" distB="0" distL="0" distR="0">
            <wp:extent cx="3667961" cy="2438400"/>
            <wp:effectExtent l="19050" t="0" r="8689"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3667961" cy="2438400"/>
                    </a:xfrm>
                    <a:prstGeom prst="rect">
                      <a:avLst/>
                    </a:prstGeom>
                    <a:noFill/>
                    <a:ln w="9525">
                      <a:noFill/>
                      <a:miter lim="800000"/>
                      <a:headEnd/>
                      <a:tailEnd/>
                    </a:ln>
                  </pic:spPr>
                </pic:pic>
              </a:graphicData>
            </a:graphic>
          </wp:inline>
        </w:drawing>
      </w:r>
    </w:p>
    <w:p w:rsidR="00574E6E" w:rsidRDefault="00574E6E" w:rsidP="00574E6E"/>
    <w:p w:rsidR="00574E6E" w:rsidRPr="00574E6E" w:rsidRDefault="00574E6E" w:rsidP="00574E6E">
      <w:pPr>
        <w:spacing w:after="0" w:line="240" w:lineRule="auto"/>
        <w:rPr>
          <w:rFonts w:ascii="Times New Roman" w:eastAsia="Times New Roman" w:hAnsi="Times New Roman" w:cs="Times New Roman"/>
          <w:b/>
          <w:sz w:val="24"/>
          <w:szCs w:val="24"/>
          <w:lang w:eastAsia="uk-UA"/>
        </w:rPr>
      </w:pPr>
      <w:r w:rsidRPr="00574E6E">
        <w:rPr>
          <w:rFonts w:ascii="Times New Roman" w:eastAsia="Times New Roman" w:hAnsi="Times New Roman" w:cs="Times New Roman"/>
          <w:b/>
          <w:sz w:val="24"/>
          <w:szCs w:val="24"/>
          <w:lang w:eastAsia="uk-UA"/>
        </w:rPr>
        <w:t xml:space="preserve">Факт 6. Рекорд </w:t>
      </w:r>
    </w:p>
    <w:p w:rsidR="00574E6E" w:rsidRP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 xml:space="preserve">У 2010 році у Всесвітній День Математика, 1,13 млн. студентів з більш як 235 країн встановили рекорд, відповідаючи правильно на 479,732,613 питань. </w:t>
      </w:r>
    </w:p>
    <w:p w:rsidR="00574E6E" w:rsidRDefault="00574E6E" w:rsidP="00574E6E"/>
    <w:p w:rsidR="00574E6E" w:rsidRPr="00574E6E" w:rsidRDefault="00574E6E" w:rsidP="00574E6E">
      <w:pPr>
        <w:spacing w:after="0" w:line="240" w:lineRule="auto"/>
        <w:rPr>
          <w:rFonts w:ascii="Times New Roman" w:eastAsia="Times New Roman" w:hAnsi="Times New Roman" w:cs="Times New Roman"/>
          <w:b/>
          <w:sz w:val="24"/>
          <w:szCs w:val="24"/>
          <w:lang w:eastAsia="uk-UA"/>
        </w:rPr>
      </w:pPr>
      <w:r w:rsidRPr="00574E6E">
        <w:rPr>
          <w:rFonts w:ascii="Times New Roman" w:eastAsia="Times New Roman" w:hAnsi="Times New Roman" w:cs="Times New Roman"/>
          <w:b/>
          <w:sz w:val="24"/>
          <w:szCs w:val="24"/>
          <w:lang w:eastAsia="uk-UA"/>
        </w:rPr>
        <w:t xml:space="preserve">Факт 7. Смерть, як математика. </w:t>
      </w:r>
    </w:p>
    <w:p w:rsidR="00574E6E" w:rsidRPr="00574E6E" w:rsidRDefault="00574E6E" w:rsidP="00574E6E">
      <w:pPr>
        <w:spacing w:after="0" w:line="240" w:lineRule="auto"/>
        <w:rPr>
          <w:rFonts w:ascii="Times New Roman" w:eastAsia="Times New Roman" w:hAnsi="Times New Roman" w:cs="Times New Roman"/>
          <w:sz w:val="24"/>
          <w:szCs w:val="24"/>
          <w:lang w:eastAsia="uk-UA"/>
        </w:rPr>
      </w:pPr>
      <w:proofErr w:type="spellStart"/>
      <w:r w:rsidRPr="00574E6E">
        <w:rPr>
          <w:rFonts w:ascii="Times New Roman" w:eastAsia="Times New Roman" w:hAnsi="Times New Roman" w:cs="Times New Roman"/>
          <w:sz w:val="24"/>
          <w:szCs w:val="24"/>
          <w:lang w:eastAsia="uk-UA"/>
        </w:rPr>
        <w:t>Абрахам</w:t>
      </w:r>
      <w:proofErr w:type="spellEnd"/>
      <w:r w:rsidRPr="00574E6E">
        <w:rPr>
          <w:rFonts w:ascii="Times New Roman" w:eastAsia="Times New Roman" w:hAnsi="Times New Roman" w:cs="Times New Roman"/>
          <w:sz w:val="24"/>
          <w:szCs w:val="24"/>
          <w:lang w:eastAsia="uk-UA"/>
        </w:rPr>
        <w:t xml:space="preserve"> де </w:t>
      </w:r>
      <w:proofErr w:type="spellStart"/>
      <w:r w:rsidRPr="00574E6E">
        <w:rPr>
          <w:rFonts w:ascii="Times New Roman" w:eastAsia="Times New Roman" w:hAnsi="Times New Roman" w:cs="Times New Roman"/>
          <w:sz w:val="24"/>
          <w:szCs w:val="24"/>
          <w:lang w:eastAsia="uk-UA"/>
        </w:rPr>
        <w:t>Муавр</w:t>
      </w:r>
      <w:proofErr w:type="spellEnd"/>
      <w:r w:rsidRPr="00574E6E">
        <w:rPr>
          <w:rFonts w:ascii="Times New Roman" w:eastAsia="Times New Roman" w:hAnsi="Times New Roman" w:cs="Times New Roman"/>
          <w:sz w:val="24"/>
          <w:szCs w:val="24"/>
          <w:lang w:eastAsia="uk-UA"/>
        </w:rPr>
        <w:t xml:space="preserve">, англійський математик, в літньому віці виявив дивну властивість свого сну. Як виявилося, з кожним разом тривалість його сну збільшувалася рівно на 15 хвилин. Вчений навіть обчислив день, коли його сон мав тривати 24 години. Йдеться про 27 листопада далекого 1754. Того дня </w:t>
      </w:r>
      <w:proofErr w:type="spellStart"/>
      <w:r w:rsidRPr="00574E6E">
        <w:rPr>
          <w:rFonts w:ascii="Times New Roman" w:eastAsia="Times New Roman" w:hAnsi="Times New Roman" w:cs="Times New Roman"/>
          <w:sz w:val="24"/>
          <w:szCs w:val="24"/>
          <w:lang w:eastAsia="uk-UA"/>
        </w:rPr>
        <w:t>Абрахам</w:t>
      </w:r>
      <w:proofErr w:type="spellEnd"/>
      <w:r w:rsidRPr="00574E6E">
        <w:rPr>
          <w:rFonts w:ascii="Times New Roman" w:eastAsia="Times New Roman" w:hAnsi="Times New Roman" w:cs="Times New Roman"/>
          <w:sz w:val="24"/>
          <w:szCs w:val="24"/>
          <w:lang w:eastAsia="uk-UA"/>
        </w:rPr>
        <w:t xml:space="preserve"> де </w:t>
      </w:r>
      <w:proofErr w:type="spellStart"/>
      <w:r w:rsidRPr="00574E6E">
        <w:rPr>
          <w:rFonts w:ascii="Times New Roman" w:eastAsia="Times New Roman" w:hAnsi="Times New Roman" w:cs="Times New Roman"/>
          <w:sz w:val="24"/>
          <w:szCs w:val="24"/>
          <w:lang w:eastAsia="uk-UA"/>
        </w:rPr>
        <w:t>Муавр</w:t>
      </w:r>
      <w:proofErr w:type="spellEnd"/>
      <w:r w:rsidRPr="00574E6E">
        <w:rPr>
          <w:rFonts w:ascii="Times New Roman" w:eastAsia="Times New Roman" w:hAnsi="Times New Roman" w:cs="Times New Roman"/>
          <w:sz w:val="24"/>
          <w:szCs w:val="24"/>
          <w:lang w:eastAsia="uk-UA"/>
        </w:rPr>
        <w:t xml:space="preserve"> помер</w:t>
      </w:r>
    </w:p>
    <w:p w:rsidR="00574E6E" w:rsidRPr="00574E6E" w:rsidRDefault="00574E6E" w:rsidP="00574E6E">
      <w:pPr>
        <w:rPr>
          <w:b/>
        </w:rPr>
      </w:pPr>
    </w:p>
    <w:p w:rsidR="00574E6E" w:rsidRPr="00574E6E" w:rsidRDefault="00574E6E" w:rsidP="00574E6E">
      <w:pPr>
        <w:spacing w:after="0" w:line="240" w:lineRule="auto"/>
        <w:rPr>
          <w:rFonts w:ascii="Times New Roman" w:eastAsia="Times New Roman" w:hAnsi="Times New Roman" w:cs="Times New Roman"/>
          <w:b/>
          <w:sz w:val="24"/>
          <w:szCs w:val="24"/>
          <w:lang w:eastAsia="uk-UA"/>
        </w:rPr>
      </w:pPr>
      <w:r w:rsidRPr="00574E6E">
        <w:rPr>
          <w:rFonts w:ascii="Times New Roman" w:eastAsia="Times New Roman" w:hAnsi="Times New Roman" w:cs="Times New Roman"/>
          <w:b/>
          <w:sz w:val="24"/>
          <w:szCs w:val="24"/>
          <w:lang w:eastAsia="uk-UA"/>
        </w:rPr>
        <w:t xml:space="preserve">Факт 8. </w:t>
      </w:r>
      <w:proofErr w:type="spellStart"/>
      <w:r w:rsidRPr="00574E6E">
        <w:rPr>
          <w:rFonts w:ascii="Times New Roman" w:eastAsia="Times New Roman" w:hAnsi="Times New Roman" w:cs="Times New Roman"/>
          <w:b/>
          <w:sz w:val="24"/>
          <w:szCs w:val="24"/>
          <w:lang w:eastAsia="uk-UA"/>
        </w:rPr>
        <w:t>“Єврейський”</w:t>
      </w:r>
      <w:proofErr w:type="spellEnd"/>
      <w:r w:rsidRPr="00574E6E">
        <w:rPr>
          <w:rFonts w:ascii="Times New Roman" w:eastAsia="Times New Roman" w:hAnsi="Times New Roman" w:cs="Times New Roman"/>
          <w:b/>
          <w:sz w:val="24"/>
          <w:szCs w:val="24"/>
          <w:lang w:eastAsia="uk-UA"/>
        </w:rPr>
        <w:t xml:space="preserve"> плюс </w:t>
      </w:r>
    </w:p>
    <w:p w:rsidR="00574E6E" w:rsidRP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Більшість євреїв уникає символічного для християнства знака хреста. Тому в деяких єврейських школах на уроках математики замість плюса діти пишуть знак, схожий на перевернуту букву «т».</w:t>
      </w:r>
    </w:p>
    <w:p w:rsidR="00574E6E" w:rsidRDefault="00574E6E" w:rsidP="00574E6E"/>
    <w:p w:rsidR="00574E6E" w:rsidRPr="00574E6E" w:rsidRDefault="00574E6E" w:rsidP="00574E6E">
      <w:pPr>
        <w:spacing w:after="0" w:line="240" w:lineRule="auto"/>
        <w:rPr>
          <w:rFonts w:ascii="Times New Roman" w:eastAsia="Times New Roman" w:hAnsi="Times New Roman" w:cs="Times New Roman"/>
          <w:b/>
          <w:sz w:val="24"/>
          <w:szCs w:val="24"/>
          <w:lang w:eastAsia="uk-UA"/>
        </w:rPr>
      </w:pPr>
      <w:r w:rsidRPr="00574E6E">
        <w:rPr>
          <w:rFonts w:ascii="Times New Roman" w:eastAsia="Times New Roman" w:hAnsi="Times New Roman" w:cs="Times New Roman"/>
          <w:b/>
          <w:sz w:val="24"/>
          <w:szCs w:val="24"/>
          <w:lang w:eastAsia="uk-UA"/>
        </w:rPr>
        <w:t xml:space="preserve">Факт9.666 </w:t>
      </w:r>
    </w:p>
    <w:p w:rsid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Якщо порахувати суму всіх чисел, розташованих на рулетці в казино, вийде число «диявола» — 666.</w:t>
      </w:r>
    </w:p>
    <w:p w:rsidR="00574E6E" w:rsidRDefault="00574E6E" w:rsidP="00574E6E">
      <w:pPr>
        <w:spacing w:after="0" w:line="240" w:lineRule="auto"/>
        <w:rPr>
          <w:rFonts w:ascii="Times New Roman" w:eastAsia="Times New Roman" w:hAnsi="Times New Roman" w:cs="Times New Roman"/>
          <w:sz w:val="24"/>
          <w:szCs w:val="24"/>
          <w:lang w:eastAsia="uk-UA"/>
        </w:rPr>
      </w:pPr>
    </w:p>
    <w:p w:rsidR="00574E6E" w:rsidRPr="00574E6E" w:rsidRDefault="00574E6E" w:rsidP="00574E6E">
      <w:pPr>
        <w:spacing w:after="0" w:line="240" w:lineRule="auto"/>
        <w:rPr>
          <w:rFonts w:ascii="Times New Roman" w:eastAsia="Times New Roman" w:hAnsi="Times New Roman" w:cs="Times New Roman"/>
          <w:b/>
          <w:sz w:val="24"/>
          <w:szCs w:val="24"/>
          <w:lang w:eastAsia="uk-UA"/>
        </w:rPr>
      </w:pPr>
      <w:r w:rsidRPr="00574E6E">
        <w:rPr>
          <w:rFonts w:ascii="Times New Roman" w:eastAsia="Times New Roman" w:hAnsi="Times New Roman" w:cs="Times New Roman"/>
          <w:b/>
          <w:sz w:val="24"/>
          <w:szCs w:val="24"/>
          <w:lang w:eastAsia="uk-UA"/>
        </w:rPr>
        <w:t xml:space="preserve">Факт 10. Число 4. </w:t>
      </w:r>
    </w:p>
    <w:p w:rsidR="00574E6E" w:rsidRPr="00574E6E" w:rsidRDefault="00574E6E" w:rsidP="00574E6E">
      <w:pPr>
        <w:spacing w:after="0" w:line="240" w:lineRule="auto"/>
        <w:rPr>
          <w:rFonts w:ascii="Times New Roman" w:eastAsia="Times New Roman" w:hAnsi="Times New Roman" w:cs="Times New Roman"/>
          <w:sz w:val="24"/>
          <w:szCs w:val="24"/>
          <w:lang w:eastAsia="uk-UA"/>
        </w:rPr>
      </w:pPr>
      <w:r w:rsidRPr="00574E6E">
        <w:rPr>
          <w:rFonts w:ascii="Times New Roman" w:eastAsia="Times New Roman" w:hAnsi="Times New Roman" w:cs="Times New Roman"/>
          <w:sz w:val="24"/>
          <w:szCs w:val="24"/>
          <w:lang w:eastAsia="uk-UA"/>
        </w:rPr>
        <w:t>Цікаві факти про математику На Тайвані ви можете помітити, що практично ніде не зустрічається число «4». Справа в тому, що на китайській мові чотири звучить як «смерть». У 1995 році в Тайбеї навіть був прийнятий закон, який офіційно дозволив видалити цю цифру. Тому на Тайвані в більшості будівлях немає четвертого поверху.</w:t>
      </w:r>
    </w:p>
    <w:p w:rsidR="00574E6E" w:rsidRPr="00574E6E" w:rsidRDefault="00574E6E" w:rsidP="00574E6E">
      <w:pPr>
        <w:spacing w:after="0" w:line="240" w:lineRule="auto"/>
        <w:rPr>
          <w:rFonts w:ascii="Times New Roman" w:eastAsia="Times New Roman" w:hAnsi="Times New Roman" w:cs="Times New Roman"/>
          <w:sz w:val="24"/>
          <w:szCs w:val="24"/>
          <w:lang w:eastAsia="uk-UA"/>
        </w:rPr>
      </w:pPr>
    </w:p>
    <w:p w:rsidR="00574E6E" w:rsidRDefault="00574E6E" w:rsidP="00574E6E"/>
    <w:p w:rsidR="0062062C" w:rsidRDefault="0062062C" w:rsidP="00574E6E"/>
    <w:p w:rsidR="0062062C" w:rsidRDefault="0062062C" w:rsidP="00574E6E"/>
    <w:p w:rsidR="0062062C" w:rsidRDefault="0062062C" w:rsidP="00574E6E"/>
    <w:p w:rsidR="0062062C" w:rsidRDefault="0062062C" w:rsidP="00574E6E"/>
    <w:p w:rsidR="0062062C" w:rsidRDefault="0062062C" w:rsidP="00574E6E"/>
    <w:p w:rsidR="007E60B0" w:rsidRDefault="007E60B0" w:rsidP="00574E6E"/>
    <w:p w:rsidR="007E60B0" w:rsidRDefault="007E60B0" w:rsidP="00574E6E"/>
    <w:p w:rsidR="007E60B0" w:rsidRDefault="007E60B0" w:rsidP="00574E6E"/>
    <w:p w:rsidR="007E60B0" w:rsidRDefault="007E60B0" w:rsidP="00574E6E"/>
    <w:p w:rsidR="0062062C" w:rsidRDefault="0062062C" w:rsidP="00574E6E"/>
    <w:p w:rsidR="0062062C" w:rsidRPr="0062062C" w:rsidRDefault="0062062C" w:rsidP="007E60B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uk-UA"/>
        </w:rPr>
      </w:pPr>
      <w:r w:rsidRPr="0062062C">
        <w:rPr>
          <w:rFonts w:ascii="Times New Roman" w:eastAsia="Times New Roman" w:hAnsi="Times New Roman" w:cs="Times New Roman"/>
          <w:b/>
          <w:bCs/>
          <w:color w:val="073763"/>
          <w:sz w:val="24"/>
          <w:szCs w:val="24"/>
          <w:lang w:eastAsia="uk-UA"/>
        </w:rPr>
        <w:lastRenderedPageBreak/>
        <w:t xml:space="preserve">Сьогодні неможливо точно сказати, коли саме було винайдено число. Проте можна вважати, що не пізніше 300000 років тому, бо не могли ж люди обійтися без чисел при будівництві календаря в печері </w:t>
      </w:r>
      <w:proofErr w:type="spellStart"/>
      <w:r w:rsidRPr="0062062C">
        <w:rPr>
          <w:rFonts w:ascii="Times New Roman" w:eastAsia="Times New Roman" w:hAnsi="Times New Roman" w:cs="Times New Roman"/>
          <w:b/>
          <w:bCs/>
          <w:color w:val="073763"/>
          <w:sz w:val="24"/>
          <w:szCs w:val="24"/>
          <w:lang w:eastAsia="uk-UA"/>
        </w:rPr>
        <w:t>Пеш</w:t>
      </w:r>
      <w:proofErr w:type="spellEnd"/>
      <w:r w:rsidRPr="0062062C">
        <w:rPr>
          <w:rFonts w:ascii="Times New Roman" w:eastAsia="Times New Roman" w:hAnsi="Times New Roman" w:cs="Times New Roman"/>
          <w:b/>
          <w:bCs/>
          <w:color w:val="073763"/>
          <w:sz w:val="24"/>
          <w:szCs w:val="24"/>
          <w:lang w:eastAsia="uk-UA"/>
        </w:rPr>
        <w:t xml:space="preserve"> де </w:t>
      </w:r>
      <w:proofErr w:type="spellStart"/>
      <w:r w:rsidRPr="0062062C">
        <w:rPr>
          <w:rFonts w:ascii="Times New Roman" w:eastAsia="Times New Roman" w:hAnsi="Times New Roman" w:cs="Times New Roman"/>
          <w:b/>
          <w:bCs/>
          <w:color w:val="073763"/>
          <w:sz w:val="24"/>
          <w:szCs w:val="24"/>
          <w:lang w:eastAsia="uk-UA"/>
        </w:rPr>
        <w:t>Л'азе</w:t>
      </w:r>
      <w:proofErr w:type="spellEnd"/>
      <w:r w:rsidRPr="0062062C">
        <w:rPr>
          <w:rFonts w:ascii="Times New Roman" w:eastAsia="Times New Roman" w:hAnsi="Times New Roman" w:cs="Times New Roman"/>
          <w:b/>
          <w:bCs/>
          <w:color w:val="073763"/>
          <w:sz w:val="24"/>
          <w:szCs w:val="24"/>
          <w:lang w:eastAsia="uk-UA"/>
        </w:rPr>
        <w:t xml:space="preserve">. Якщо відштовхнутися від цієї дати, то потрібно буде близько 270000 років, аби в ХХХ столітті до н.е. стародавні єгиптяни сягнули в лічбі до 100000. </w:t>
      </w:r>
    </w:p>
    <w:p w:rsidR="007E60B0" w:rsidRPr="007E60B0" w:rsidRDefault="0062062C" w:rsidP="007E60B0">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lang w:eastAsia="uk-UA"/>
        </w:rPr>
      </w:pPr>
      <w:r w:rsidRPr="0062062C">
        <w:rPr>
          <w:rFonts w:ascii="Times New Roman" w:eastAsia="Times New Roman" w:hAnsi="Times New Roman" w:cs="Times New Roman"/>
          <w:color w:val="073763"/>
          <w:sz w:val="24"/>
          <w:szCs w:val="24"/>
          <w:lang w:eastAsia="uk-UA"/>
        </w:rPr>
        <w:t> </w:t>
      </w:r>
    </w:p>
    <w:p w:rsidR="0062062C" w:rsidRPr="0062062C" w:rsidRDefault="0062062C" w:rsidP="007E60B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uk-UA"/>
        </w:rPr>
      </w:pPr>
      <w:r w:rsidRPr="0062062C">
        <w:rPr>
          <w:rFonts w:ascii="Times New Roman" w:eastAsia="Times New Roman" w:hAnsi="Times New Roman" w:cs="Times New Roman"/>
          <w:b/>
          <w:bCs/>
          <w:color w:val="073763"/>
          <w:sz w:val="24"/>
          <w:szCs w:val="24"/>
          <w:lang w:eastAsia="uk-UA"/>
        </w:rPr>
        <w:t>До нас "ікс" прийшов від арабів. Невідоме число вони позначали словом "</w:t>
      </w:r>
      <w:proofErr w:type="spellStart"/>
      <w:r w:rsidRPr="0062062C">
        <w:rPr>
          <w:rFonts w:ascii="Times New Roman" w:eastAsia="Times New Roman" w:hAnsi="Times New Roman" w:cs="Times New Roman"/>
          <w:b/>
          <w:bCs/>
          <w:color w:val="073763"/>
          <w:sz w:val="24"/>
          <w:szCs w:val="24"/>
          <w:lang w:eastAsia="uk-UA"/>
        </w:rPr>
        <w:t>шей</w:t>
      </w:r>
      <w:proofErr w:type="spellEnd"/>
      <w:r w:rsidRPr="0062062C">
        <w:rPr>
          <w:rFonts w:ascii="Times New Roman" w:eastAsia="Times New Roman" w:hAnsi="Times New Roman" w:cs="Times New Roman"/>
          <w:b/>
          <w:bCs/>
          <w:color w:val="073763"/>
          <w:sz w:val="24"/>
          <w:szCs w:val="24"/>
          <w:lang w:eastAsia="uk-UA"/>
        </w:rPr>
        <w:t xml:space="preserve">", тобто "ніщо", "щось". Потім замість слова писали його першу літеру "ш". Це позначення в арабів запозичили іспанці, тільки замість "ш" вони писали "х", а називали "ш". Від іспанців цей знак потрапив до французів. І тут нарешті "х" став називатись "іксом". А потім він і до нас перекинувся, значок і назва.  </w:t>
      </w:r>
    </w:p>
    <w:p w:rsidR="0062062C" w:rsidRPr="007E60B0" w:rsidRDefault="0062062C" w:rsidP="007E60B0">
      <w:pPr>
        <w:numPr>
          <w:ilvl w:val="0"/>
          <w:numId w:val="4"/>
        </w:numPr>
        <w:shd w:val="clear" w:color="auto" w:fill="FFFFFF"/>
        <w:spacing w:beforeAutospacing="1" w:after="100" w:afterAutospacing="1" w:line="240" w:lineRule="auto"/>
        <w:ind w:left="1440"/>
        <w:jc w:val="both"/>
        <w:rPr>
          <w:rFonts w:ascii="Times New Roman" w:eastAsia="Times New Roman" w:hAnsi="Times New Roman" w:cs="Times New Roman"/>
          <w:color w:val="0C343D"/>
          <w:sz w:val="24"/>
          <w:szCs w:val="24"/>
          <w:lang w:eastAsia="uk-UA"/>
        </w:rPr>
      </w:pPr>
      <w:r w:rsidRPr="0062062C">
        <w:rPr>
          <w:rFonts w:ascii="Times New Roman" w:eastAsia="Times New Roman" w:hAnsi="Times New Roman" w:cs="Times New Roman"/>
          <w:b/>
          <w:bCs/>
          <w:color w:val="0C343D"/>
          <w:sz w:val="24"/>
          <w:szCs w:val="24"/>
          <w:lang w:eastAsia="uk-UA"/>
        </w:rPr>
        <w:t xml:space="preserve">Першими вдалися до нулів математики стародавнього </w:t>
      </w:r>
      <w:proofErr w:type="spellStart"/>
      <w:r w:rsidRPr="0062062C">
        <w:rPr>
          <w:rFonts w:ascii="Times New Roman" w:eastAsia="Times New Roman" w:hAnsi="Times New Roman" w:cs="Times New Roman"/>
          <w:b/>
          <w:bCs/>
          <w:color w:val="0C343D"/>
          <w:sz w:val="24"/>
          <w:szCs w:val="24"/>
          <w:lang w:eastAsia="uk-UA"/>
        </w:rPr>
        <w:t>Вавілону</w:t>
      </w:r>
      <w:proofErr w:type="spellEnd"/>
      <w:r w:rsidRPr="0062062C">
        <w:rPr>
          <w:rFonts w:ascii="Times New Roman" w:eastAsia="Times New Roman" w:hAnsi="Times New Roman" w:cs="Times New Roman"/>
          <w:b/>
          <w:bCs/>
          <w:color w:val="0C343D"/>
          <w:sz w:val="24"/>
          <w:szCs w:val="24"/>
          <w:lang w:eastAsia="uk-UA"/>
        </w:rPr>
        <w:t xml:space="preserve">. Якщо в якомусь "серединному" розряді числа не було одиниць, то </w:t>
      </w:r>
      <w:proofErr w:type="spellStart"/>
      <w:r w:rsidRPr="0062062C">
        <w:rPr>
          <w:rFonts w:ascii="Times New Roman" w:eastAsia="Times New Roman" w:hAnsi="Times New Roman" w:cs="Times New Roman"/>
          <w:b/>
          <w:bCs/>
          <w:color w:val="0C343D"/>
          <w:sz w:val="24"/>
          <w:szCs w:val="24"/>
          <w:lang w:eastAsia="uk-UA"/>
        </w:rPr>
        <w:t>вавілоняни</w:t>
      </w:r>
      <w:proofErr w:type="spellEnd"/>
      <w:r w:rsidRPr="0062062C">
        <w:rPr>
          <w:rFonts w:ascii="Times New Roman" w:eastAsia="Times New Roman" w:hAnsi="Times New Roman" w:cs="Times New Roman"/>
          <w:b/>
          <w:bCs/>
          <w:color w:val="0C343D"/>
          <w:sz w:val="24"/>
          <w:szCs w:val="24"/>
          <w:lang w:eastAsia="uk-UA"/>
        </w:rPr>
        <w:t xml:space="preserve"> просто лишали вільним місце цього розряду... А десь у VIII ст. н.е. замість пропуску почали ставити спеціальний знак. Форма його не одразу встановилася... Навіть у XV ст. математики писали: "Цей знак завдає чи не найбільше ускладнень і плутанини". Особливо важко було тоді збагнути, чому Нуль, дописаний в кінці числа, збільшував це число у десять разів.</w:t>
      </w:r>
    </w:p>
    <w:p w:rsidR="007E60B0" w:rsidRPr="0062062C" w:rsidRDefault="007E60B0" w:rsidP="007E60B0">
      <w:pPr>
        <w:shd w:val="clear" w:color="auto" w:fill="FFFFFF"/>
        <w:spacing w:beforeAutospacing="1" w:after="100" w:afterAutospacing="1" w:line="240" w:lineRule="auto"/>
        <w:jc w:val="both"/>
        <w:rPr>
          <w:rFonts w:ascii="Times New Roman" w:eastAsia="Times New Roman" w:hAnsi="Times New Roman" w:cs="Times New Roman"/>
          <w:color w:val="0C343D"/>
          <w:sz w:val="24"/>
          <w:szCs w:val="24"/>
          <w:lang w:eastAsia="uk-UA"/>
        </w:rPr>
      </w:pPr>
    </w:p>
    <w:p w:rsidR="0062062C" w:rsidRPr="0062062C" w:rsidRDefault="0062062C" w:rsidP="007E60B0">
      <w:pPr>
        <w:numPr>
          <w:ilvl w:val="0"/>
          <w:numId w:val="5"/>
        </w:numPr>
        <w:spacing w:before="100" w:beforeAutospacing="1" w:after="100" w:afterAutospacing="1" w:line="240" w:lineRule="auto"/>
        <w:jc w:val="both"/>
        <w:rPr>
          <w:rFonts w:ascii="Times New Roman" w:eastAsia="Times New Roman" w:hAnsi="Times New Roman" w:cs="Times New Roman"/>
          <w:color w:val="073763"/>
          <w:sz w:val="24"/>
          <w:szCs w:val="24"/>
          <w:lang w:eastAsia="uk-UA"/>
        </w:rPr>
      </w:pPr>
      <w:r w:rsidRPr="0062062C">
        <w:rPr>
          <w:rFonts w:ascii="Times New Roman" w:eastAsia="Times New Roman" w:hAnsi="Times New Roman" w:cs="Times New Roman"/>
          <w:b/>
          <w:bCs/>
          <w:color w:val="073763"/>
          <w:sz w:val="24"/>
          <w:szCs w:val="24"/>
          <w:lang w:eastAsia="uk-UA"/>
        </w:rPr>
        <w:lastRenderedPageBreak/>
        <w:t xml:space="preserve">Чисел існує безліч. Яке б велике число ми не назвали, додавши до нього лише одиницю і матимемо, ще більше число. Космонавт-2 Г.С. </w:t>
      </w:r>
      <w:proofErr w:type="spellStart"/>
      <w:r w:rsidRPr="0062062C">
        <w:rPr>
          <w:rFonts w:ascii="Times New Roman" w:eastAsia="Times New Roman" w:hAnsi="Times New Roman" w:cs="Times New Roman"/>
          <w:b/>
          <w:bCs/>
          <w:color w:val="073763"/>
          <w:sz w:val="24"/>
          <w:szCs w:val="24"/>
          <w:lang w:eastAsia="uk-UA"/>
        </w:rPr>
        <w:t>Титов</w:t>
      </w:r>
      <w:proofErr w:type="spellEnd"/>
      <w:r w:rsidRPr="0062062C">
        <w:rPr>
          <w:rFonts w:ascii="Times New Roman" w:eastAsia="Times New Roman" w:hAnsi="Times New Roman" w:cs="Times New Roman"/>
          <w:b/>
          <w:bCs/>
          <w:color w:val="073763"/>
          <w:sz w:val="24"/>
          <w:szCs w:val="24"/>
          <w:lang w:eastAsia="uk-UA"/>
        </w:rPr>
        <w:t xml:space="preserve">, зробивши 17 обертів навколо Землі, пролетів відстань майже в 1 млн. км, що значно перевищує довжину шляху від Землі до Місяця і назад. Але мільйон можна назвати карликом порівняно з таким числовим велетнем, як мільярд. Якщо почати лічити підряд до мільярда – 10-річним хлопчиком, працюючи по 9 годин на добу, то закінчиш лічбу </w:t>
      </w:r>
      <w:r w:rsidR="007E60B0">
        <w:rPr>
          <w:rFonts w:ascii="Times New Roman" w:eastAsia="Times New Roman" w:hAnsi="Times New Roman" w:cs="Times New Roman"/>
          <w:b/>
          <w:bCs/>
          <w:color w:val="073763"/>
          <w:sz w:val="24"/>
          <w:szCs w:val="24"/>
          <w:lang w:eastAsia="uk-UA"/>
        </w:rPr>
        <w:t>в глибокій старості</w:t>
      </w:r>
      <w:r w:rsidRPr="0062062C">
        <w:rPr>
          <w:rFonts w:ascii="Times New Roman" w:eastAsia="Times New Roman" w:hAnsi="Times New Roman" w:cs="Times New Roman"/>
          <w:b/>
          <w:bCs/>
          <w:color w:val="073763"/>
          <w:sz w:val="24"/>
          <w:szCs w:val="24"/>
          <w:lang w:eastAsia="uk-UA"/>
        </w:rPr>
        <w:t>. А те, що організм людини дорослої складається приблизно з 20 тисяч мільярдів клітин, навіть важко собі уявити.</w:t>
      </w:r>
    </w:p>
    <w:p w:rsidR="007E60B0" w:rsidRPr="007E60B0" w:rsidRDefault="0062062C" w:rsidP="007E60B0">
      <w:pPr>
        <w:numPr>
          <w:ilvl w:val="0"/>
          <w:numId w:val="6"/>
        </w:numPr>
        <w:spacing w:before="100" w:beforeAutospacing="1" w:after="24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b/>
          <w:bCs/>
          <w:color w:val="0C343D"/>
          <w:sz w:val="24"/>
          <w:szCs w:val="24"/>
          <w:lang w:eastAsia="uk-UA"/>
        </w:rPr>
        <w:t>Хвилина – це зовсім малий проміжок часу, а мільярд хвилин – це більш як 19 століть.</w:t>
      </w:r>
      <w:r w:rsidR="007E60B0" w:rsidRPr="007E60B0">
        <w:rPr>
          <w:rFonts w:ascii="Times New Roman" w:eastAsia="Times New Roman" w:hAnsi="Times New Roman" w:cs="Times New Roman"/>
          <w:b/>
          <w:bCs/>
          <w:color w:val="0C343D"/>
          <w:sz w:val="24"/>
          <w:szCs w:val="24"/>
          <w:lang w:eastAsia="uk-UA"/>
        </w:rPr>
        <w:t xml:space="preserve"> </w:t>
      </w:r>
      <w:r w:rsidRPr="0062062C">
        <w:rPr>
          <w:rFonts w:ascii="Times New Roman" w:eastAsia="Times New Roman" w:hAnsi="Times New Roman" w:cs="Times New Roman"/>
          <w:b/>
          <w:bCs/>
          <w:color w:val="0C343D"/>
          <w:sz w:val="24"/>
          <w:szCs w:val="24"/>
          <w:lang w:eastAsia="uk-UA"/>
        </w:rPr>
        <w:t>      Секунда порівняно з годиною нам здається миттю. А</w:t>
      </w:r>
      <w:r w:rsidR="007E60B0">
        <w:rPr>
          <w:rFonts w:ascii="Times New Roman" w:eastAsia="Times New Roman" w:hAnsi="Times New Roman" w:cs="Times New Roman"/>
          <w:b/>
          <w:bCs/>
          <w:color w:val="0C343D"/>
          <w:sz w:val="24"/>
          <w:szCs w:val="24"/>
          <w:lang w:eastAsia="uk-UA"/>
        </w:rPr>
        <w:t xml:space="preserve"> мільярд секунд – це близько 32 </w:t>
      </w:r>
      <w:r w:rsidRPr="0062062C">
        <w:rPr>
          <w:rFonts w:ascii="Times New Roman" w:eastAsia="Times New Roman" w:hAnsi="Times New Roman" w:cs="Times New Roman"/>
          <w:b/>
          <w:bCs/>
          <w:color w:val="0C343D"/>
          <w:sz w:val="24"/>
          <w:szCs w:val="24"/>
          <w:lang w:eastAsia="uk-UA"/>
        </w:rPr>
        <w:t>років.</w:t>
      </w:r>
      <w:r w:rsidRPr="0062062C">
        <w:rPr>
          <w:rFonts w:ascii="Times New Roman" w:eastAsia="Times New Roman" w:hAnsi="Times New Roman" w:cs="Times New Roman"/>
          <w:b/>
          <w:bCs/>
          <w:color w:val="0C343D"/>
          <w:sz w:val="24"/>
          <w:szCs w:val="24"/>
          <w:lang w:eastAsia="uk-UA"/>
        </w:rPr>
        <w:br/>
        <w:t>        </w:t>
      </w:r>
    </w:p>
    <w:p w:rsidR="0062062C" w:rsidRPr="007E60B0" w:rsidRDefault="0062062C" w:rsidP="007E60B0">
      <w:pPr>
        <w:numPr>
          <w:ilvl w:val="0"/>
          <w:numId w:val="6"/>
        </w:numPr>
        <w:spacing w:before="100" w:beforeAutospacing="1" w:after="24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b/>
          <w:bCs/>
          <w:color w:val="0C343D"/>
          <w:sz w:val="24"/>
          <w:szCs w:val="24"/>
          <w:u w:val="single"/>
          <w:lang w:eastAsia="uk-UA"/>
        </w:rPr>
        <w:t xml:space="preserve"> Вправа</w:t>
      </w:r>
      <w:r w:rsidRPr="0062062C">
        <w:rPr>
          <w:rFonts w:ascii="Times New Roman" w:eastAsia="Times New Roman" w:hAnsi="Times New Roman" w:cs="Times New Roman"/>
          <w:b/>
          <w:bCs/>
          <w:color w:val="0C343D"/>
          <w:sz w:val="24"/>
          <w:szCs w:val="24"/>
          <w:lang w:eastAsia="uk-UA"/>
        </w:rPr>
        <w:t xml:space="preserve">. </w:t>
      </w:r>
      <w:r w:rsidRPr="0062062C">
        <w:rPr>
          <w:rFonts w:ascii="Times New Roman" w:eastAsia="Times New Roman" w:hAnsi="Times New Roman" w:cs="Times New Roman"/>
          <w:b/>
          <w:bCs/>
          <w:color w:val="0C343D"/>
          <w:sz w:val="24"/>
          <w:szCs w:val="24"/>
          <w:lang w:eastAsia="uk-UA"/>
        </w:rPr>
        <w:br/>
        <w:t>      Скільки потрібно часу, щоб прочитати книжки, які разом становлять 1 млн. сторінок, якщо на читання кожної сторінки витрачати 6 хв.?</w:t>
      </w:r>
      <w:r w:rsidRPr="0062062C">
        <w:rPr>
          <w:rFonts w:ascii="Times New Roman" w:eastAsia="Times New Roman" w:hAnsi="Times New Roman" w:cs="Times New Roman"/>
          <w:b/>
          <w:bCs/>
          <w:color w:val="0C343D"/>
          <w:sz w:val="24"/>
          <w:szCs w:val="24"/>
          <w:lang w:eastAsia="uk-UA"/>
        </w:rPr>
        <w:br/>
        <w:t>       Легко підрахувати, що коли читати щодня по 8 годин і відпочивати тільки в неділю, то, щоб     прочитати 1000000 сторінок, потрібно 40 років.</w:t>
      </w:r>
      <w:r w:rsidRPr="0062062C">
        <w:rPr>
          <w:rFonts w:ascii="Times New Roman" w:eastAsia="Times New Roman" w:hAnsi="Times New Roman" w:cs="Times New Roman"/>
          <w:sz w:val="24"/>
          <w:szCs w:val="24"/>
          <w:lang w:eastAsia="uk-UA"/>
        </w:rPr>
        <w:br/>
      </w:r>
    </w:p>
    <w:p w:rsidR="007E60B0" w:rsidRDefault="007E60B0" w:rsidP="0062062C">
      <w:pPr>
        <w:spacing w:after="240" w:line="240" w:lineRule="auto"/>
        <w:rPr>
          <w:rFonts w:ascii="Times New Roman" w:eastAsia="Times New Roman" w:hAnsi="Times New Roman" w:cs="Times New Roman"/>
          <w:sz w:val="24"/>
          <w:szCs w:val="24"/>
          <w:lang w:eastAsia="uk-UA"/>
        </w:rPr>
      </w:pPr>
    </w:p>
    <w:p w:rsidR="007E60B0" w:rsidRDefault="007E60B0" w:rsidP="0062062C">
      <w:pPr>
        <w:spacing w:after="240" w:line="240" w:lineRule="auto"/>
        <w:rPr>
          <w:rFonts w:ascii="Times New Roman" w:eastAsia="Times New Roman" w:hAnsi="Times New Roman" w:cs="Times New Roman"/>
          <w:sz w:val="24"/>
          <w:szCs w:val="24"/>
          <w:lang w:eastAsia="uk-UA"/>
        </w:rPr>
      </w:pPr>
    </w:p>
    <w:p w:rsidR="007E60B0" w:rsidRDefault="007E60B0" w:rsidP="0062062C">
      <w:pPr>
        <w:spacing w:after="240" w:line="240" w:lineRule="auto"/>
        <w:rPr>
          <w:rFonts w:ascii="Times New Roman" w:eastAsia="Times New Roman" w:hAnsi="Times New Roman" w:cs="Times New Roman"/>
          <w:sz w:val="24"/>
          <w:szCs w:val="24"/>
          <w:lang w:eastAsia="uk-UA"/>
        </w:rPr>
      </w:pPr>
    </w:p>
    <w:p w:rsidR="007E60B0" w:rsidRPr="0062062C" w:rsidRDefault="007E60B0" w:rsidP="0062062C">
      <w:pPr>
        <w:spacing w:after="240" w:line="240" w:lineRule="auto"/>
        <w:rPr>
          <w:rFonts w:ascii="Times New Roman" w:eastAsia="Times New Roman" w:hAnsi="Times New Roman" w:cs="Times New Roman"/>
          <w:sz w:val="24"/>
          <w:szCs w:val="24"/>
          <w:lang w:eastAsia="uk-UA"/>
        </w:rPr>
      </w:pPr>
    </w:p>
    <w:p w:rsidR="0062062C" w:rsidRPr="0062062C" w:rsidRDefault="0062062C" w:rsidP="0062062C">
      <w:pPr>
        <w:spacing w:after="0" w:line="240" w:lineRule="auto"/>
        <w:jc w:val="right"/>
        <w:rPr>
          <w:rFonts w:ascii="Times New Roman" w:eastAsia="Times New Roman" w:hAnsi="Times New Roman" w:cs="Times New Roman"/>
          <w:sz w:val="24"/>
          <w:szCs w:val="24"/>
          <w:lang w:eastAsia="uk-UA"/>
        </w:rPr>
      </w:pPr>
    </w:p>
    <w:p w:rsidR="007E60B0" w:rsidRPr="007E60B0" w:rsidRDefault="0062062C" w:rsidP="007E60B0">
      <w:pPr>
        <w:pStyle w:val="a7"/>
        <w:numPr>
          <w:ilvl w:val="0"/>
          <w:numId w:val="8"/>
        </w:numPr>
        <w:spacing w:after="24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Відомо, що натуральні числа виникли в результаті практичної діяльності людей, яким треба було лічити тварин, предмети, вимірювати довжини площі, об’єми. Але результат вимірювання не завжди можна позначати натуральним числом, бо внаслідок вимірювань найчастіше дістаємо частини прийнятої площі. Так на основі потреб практики виникло поняття дробу.</w:t>
      </w:r>
    </w:p>
    <w:p w:rsidR="007E60B0" w:rsidRPr="007E60B0" w:rsidRDefault="007E60B0" w:rsidP="007E60B0">
      <w:pPr>
        <w:pStyle w:val="a7"/>
        <w:spacing w:after="240" w:line="240" w:lineRule="auto"/>
        <w:rPr>
          <w:rFonts w:ascii="Times New Roman" w:eastAsia="Times New Roman" w:hAnsi="Times New Roman" w:cs="Times New Roman"/>
          <w:sz w:val="24"/>
          <w:szCs w:val="24"/>
          <w:lang w:eastAsia="uk-UA"/>
        </w:rPr>
      </w:pPr>
    </w:p>
    <w:p w:rsidR="007E60B0" w:rsidRDefault="0062062C" w:rsidP="007E60B0">
      <w:pPr>
        <w:pStyle w:val="a7"/>
        <w:numPr>
          <w:ilvl w:val="0"/>
          <w:numId w:val="8"/>
        </w:numPr>
        <w:spacing w:after="24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В Єгипті з дробами оперували ще 4000 років тому. Про це свідчать стародавні документи, які збереглися з тих часів. Проте загального способу для позначення всіх дробів, як це прийнято тепер, коли чисельник записують зверху, знаменник знизу, а між ними ставлять риску, в єгиптян не було. При виконанні обчислень стародавні єгиптяни застосовували лише так звані одиничні дроби – дроби з чисельником 1 і дріб . Такі дроби єгиптяни зображали, ставлячи крапку над знаменником. Усі інші дроби вони зводили до одиничних. Наприклад, дріб подавали у вигляді суми одиничних дробів і . Для зведення дробів до одиничних було складено спеціальні таблиці.</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7E60B0">
      <w:pPr>
        <w:pStyle w:val="a7"/>
        <w:numPr>
          <w:ilvl w:val="0"/>
          <w:numId w:val="8"/>
        </w:numPr>
        <w:spacing w:after="24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У стародавній Греції звичайні дроби були відомі. Понад 2,5 тисячі років тому греки вміли виконувати арифметичні дії з звичайними дробами. Вони користувались і одиничними дробами, і дробами загального виду.</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7E60B0">
      <w:pPr>
        <w:pStyle w:val="a7"/>
        <w:numPr>
          <w:ilvl w:val="0"/>
          <w:numId w:val="8"/>
        </w:numPr>
        <w:spacing w:after="24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 xml:space="preserve">У стародавній Русі дроби називали частками, а згодом ламаними числами. Окремі дроби мали спеціальні назви. Наприклад, - </w:t>
      </w:r>
      <w:proofErr w:type="spellStart"/>
      <w:r w:rsidRPr="007E60B0">
        <w:rPr>
          <w:rFonts w:ascii="Times New Roman" w:eastAsia="Times New Roman" w:hAnsi="Times New Roman" w:cs="Times New Roman"/>
          <w:b/>
          <w:bCs/>
          <w:color w:val="073763"/>
          <w:sz w:val="24"/>
          <w:szCs w:val="24"/>
          <w:lang w:eastAsia="uk-UA"/>
        </w:rPr>
        <w:t>треть</w:t>
      </w:r>
      <w:proofErr w:type="spellEnd"/>
      <w:r w:rsidRPr="007E60B0">
        <w:rPr>
          <w:rFonts w:ascii="Times New Roman" w:eastAsia="Times New Roman" w:hAnsi="Times New Roman" w:cs="Times New Roman"/>
          <w:b/>
          <w:bCs/>
          <w:color w:val="073763"/>
          <w:sz w:val="24"/>
          <w:szCs w:val="24"/>
          <w:lang w:eastAsia="uk-UA"/>
        </w:rPr>
        <w:t xml:space="preserve">, - </w:t>
      </w:r>
      <w:proofErr w:type="spellStart"/>
      <w:r w:rsidRPr="007E60B0">
        <w:rPr>
          <w:rFonts w:ascii="Times New Roman" w:eastAsia="Times New Roman" w:hAnsi="Times New Roman" w:cs="Times New Roman"/>
          <w:b/>
          <w:bCs/>
          <w:color w:val="073763"/>
          <w:sz w:val="24"/>
          <w:szCs w:val="24"/>
          <w:lang w:eastAsia="uk-UA"/>
        </w:rPr>
        <w:t>півтреть</w:t>
      </w:r>
      <w:proofErr w:type="spellEnd"/>
      <w:r w:rsidRPr="007E60B0">
        <w:rPr>
          <w:rFonts w:ascii="Times New Roman" w:eastAsia="Times New Roman" w:hAnsi="Times New Roman" w:cs="Times New Roman"/>
          <w:b/>
          <w:bCs/>
          <w:color w:val="073763"/>
          <w:sz w:val="24"/>
          <w:szCs w:val="24"/>
          <w:lang w:eastAsia="uk-UA"/>
        </w:rPr>
        <w:t xml:space="preserve">, - </w:t>
      </w:r>
      <w:proofErr w:type="spellStart"/>
      <w:r w:rsidRPr="007E60B0">
        <w:rPr>
          <w:rFonts w:ascii="Times New Roman" w:eastAsia="Times New Roman" w:hAnsi="Times New Roman" w:cs="Times New Roman"/>
          <w:b/>
          <w:bCs/>
          <w:color w:val="073763"/>
          <w:sz w:val="24"/>
          <w:szCs w:val="24"/>
          <w:lang w:eastAsia="uk-UA"/>
        </w:rPr>
        <w:t>п’ятина</w:t>
      </w:r>
      <w:proofErr w:type="spellEnd"/>
      <w:r w:rsidRPr="007E60B0">
        <w:rPr>
          <w:rFonts w:ascii="Times New Roman" w:eastAsia="Times New Roman" w:hAnsi="Times New Roman" w:cs="Times New Roman"/>
          <w:b/>
          <w:bCs/>
          <w:color w:val="073763"/>
          <w:sz w:val="24"/>
          <w:szCs w:val="24"/>
          <w:lang w:eastAsia="uk-UA"/>
        </w:rPr>
        <w:t>, - десятина, тощо.</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7E60B0">
      <w:pPr>
        <w:pStyle w:val="a7"/>
        <w:numPr>
          <w:ilvl w:val="0"/>
          <w:numId w:val="8"/>
        </w:numPr>
        <w:spacing w:after="24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Запис дробів за допомогою риски став загальноприйнятим з ХVІ ст.</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7E60B0">
      <w:pPr>
        <w:pStyle w:val="a7"/>
        <w:numPr>
          <w:ilvl w:val="0"/>
          <w:numId w:val="8"/>
        </w:numPr>
        <w:spacing w:after="24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lastRenderedPageBreak/>
        <w:t>Колись дії з звичайними дробами завдавали людям надзвичайних труднощів.</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7E60B0">
      <w:pPr>
        <w:pStyle w:val="a7"/>
        <w:numPr>
          <w:ilvl w:val="0"/>
          <w:numId w:val="8"/>
        </w:numPr>
        <w:spacing w:after="24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 xml:space="preserve">Англійський чернець </w:t>
      </w:r>
      <w:proofErr w:type="spellStart"/>
      <w:r w:rsidRPr="007E60B0">
        <w:rPr>
          <w:rFonts w:ascii="Times New Roman" w:eastAsia="Times New Roman" w:hAnsi="Times New Roman" w:cs="Times New Roman"/>
          <w:b/>
          <w:bCs/>
          <w:color w:val="073763"/>
          <w:sz w:val="24"/>
          <w:szCs w:val="24"/>
          <w:lang w:eastAsia="uk-UA"/>
        </w:rPr>
        <w:t>Беда</w:t>
      </w:r>
      <w:proofErr w:type="spellEnd"/>
      <w:r w:rsidRPr="007E60B0">
        <w:rPr>
          <w:rFonts w:ascii="Times New Roman" w:eastAsia="Times New Roman" w:hAnsi="Times New Roman" w:cs="Times New Roman"/>
          <w:b/>
          <w:bCs/>
          <w:color w:val="073763"/>
          <w:sz w:val="24"/>
          <w:szCs w:val="24"/>
          <w:lang w:eastAsia="uk-UA"/>
        </w:rPr>
        <w:t xml:space="preserve">, який був ученою людиною свого часу, писав: “ світі є багато речей, але немає нічого важчого, як чотири дії </w:t>
      </w:r>
      <w:proofErr w:type="spellStart"/>
      <w:r w:rsidRPr="007E60B0">
        <w:rPr>
          <w:rFonts w:ascii="Times New Roman" w:eastAsia="Times New Roman" w:hAnsi="Times New Roman" w:cs="Times New Roman"/>
          <w:b/>
          <w:bCs/>
          <w:color w:val="073763"/>
          <w:sz w:val="24"/>
          <w:szCs w:val="24"/>
          <w:lang w:eastAsia="uk-UA"/>
        </w:rPr>
        <w:t>арифметики”</w:t>
      </w:r>
      <w:proofErr w:type="spellEnd"/>
      <w:r w:rsidRPr="007E60B0">
        <w:rPr>
          <w:rFonts w:ascii="Times New Roman" w:eastAsia="Times New Roman" w:hAnsi="Times New Roman" w:cs="Times New Roman"/>
          <w:b/>
          <w:bCs/>
          <w:color w:val="073763"/>
          <w:sz w:val="24"/>
          <w:szCs w:val="24"/>
          <w:lang w:eastAsia="uk-UA"/>
        </w:rPr>
        <w:t>.</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62062C">
      <w:pPr>
        <w:pStyle w:val="a7"/>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 xml:space="preserve">Тоді ж, мабуть, і виникло німецьке прислів’я </w:t>
      </w:r>
      <w:proofErr w:type="spellStart"/>
      <w:r w:rsidRPr="007E60B0">
        <w:rPr>
          <w:rFonts w:ascii="Times New Roman" w:eastAsia="Times New Roman" w:hAnsi="Times New Roman" w:cs="Times New Roman"/>
          <w:b/>
          <w:bCs/>
          <w:color w:val="073763"/>
          <w:sz w:val="24"/>
          <w:szCs w:val="24"/>
          <w:lang w:eastAsia="uk-UA"/>
        </w:rPr>
        <w:t>“попасти</w:t>
      </w:r>
      <w:proofErr w:type="spellEnd"/>
      <w:r w:rsidRPr="007E60B0">
        <w:rPr>
          <w:rFonts w:ascii="Times New Roman" w:eastAsia="Times New Roman" w:hAnsi="Times New Roman" w:cs="Times New Roman"/>
          <w:b/>
          <w:bCs/>
          <w:color w:val="073763"/>
          <w:sz w:val="24"/>
          <w:szCs w:val="24"/>
          <w:lang w:eastAsia="uk-UA"/>
        </w:rPr>
        <w:t xml:space="preserve"> в </w:t>
      </w:r>
      <w:proofErr w:type="spellStart"/>
      <w:r w:rsidRPr="007E60B0">
        <w:rPr>
          <w:rFonts w:ascii="Times New Roman" w:eastAsia="Times New Roman" w:hAnsi="Times New Roman" w:cs="Times New Roman"/>
          <w:b/>
          <w:bCs/>
          <w:color w:val="073763"/>
          <w:sz w:val="24"/>
          <w:szCs w:val="24"/>
          <w:lang w:eastAsia="uk-UA"/>
        </w:rPr>
        <w:t>дроби”</w:t>
      </w:r>
      <w:proofErr w:type="spellEnd"/>
      <w:r w:rsidRPr="007E60B0">
        <w:rPr>
          <w:rFonts w:ascii="Times New Roman" w:eastAsia="Times New Roman" w:hAnsi="Times New Roman" w:cs="Times New Roman"/>
          <w:b/>
          <w:bCs/>
          <w:color w:val="073763"/>
          <w:sz w:val="24"/>
          <w:szCs w:val="24"/>
          <w:lang w:eastAsia="uk-UA"/>
        </w:rPr>
        <w:t>, що означало опинитися в скрутному становищі. А причина, звичайно, полягала в тому, що не було встановлено правил виконання дій з дробами, не було створено відповідної теорії.</w:t>
      </w:r>
      <w:r w:rsidRPr="007E60B0">
        <w:rPr>
          <w:rFonts w:ascii="Times New Roman" w:eastAsia="Times New Roman" w:hAnsi="Times New Roman" w:cs="Times New Roman"/>
          <w:sz w:val="24"/>
          <w:szCs w:val="24"/>
          <w:lang w:eastAsia="uk-UA"/>
        </w:rPr>
        <w:t xml:space="preserve"> </w:t>
      </w:r>
    </w:p>
    <w:p w:rsidR="007E60B0" w:rsidRDefault="007E60B0" w:rsidP="007E60B0">
      <w:pPr>
        <w:pStyle w:val="a7"/>
        <w:spacing w:before="100" w:beforeAutospacing="1" w:after="100" w:afterAutospacing="1" w:line="240" w:lineRule="auto"/>
        <w:rPr>
          <w:rFonts w:ascii="Times New Roman" w:eastAsia="Times New Roman" w:hAnsi="Times New Roman" w:cs="Times New Roman"/>
          <w:sz w:val="24"/>
          <w:szCs w:val="24"/>
          <w:lang w:eastAsia="uk-UA"/>
        </w:rPr>
      </w:pPr>
    </w:p>
    <w:p w:rsidR="0062062C" w:rsidRPr="007E60B0" w:rsidRDefault="0062062C" w:rsidP="0062062C">
      <w:pPr>
        <w:pStyle w:val="a7"/>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b/>
          <w:bCs/>
          <w:color w:val="073763"/>
          <w:sz w:val="24"/>
          <w:szCs w:val="24"/>
          <w:lang w:eastAsia="uk-UA"/>
        </w:rPr>
        <w:t>Багато предметів, які нас оточують, мають відомі нам геометричні форми. Стіни, стеля, підлога – площини. Перетинаються вони по прямих. Форму паралелепіпеда має багато меблів, таку саму форму мають будники. У шафі для посуду знаходимо склянку у формі прямої многокутної призми, чашку у формі циліндра.</w:t>
      </w:r>
    </w:p>
    <w:p w:rsidR="007E60B0" w:rsidRPr="007E60B0" w:rsidRDefault="007E60B0" w:rsidP="007E60B0">
      <w:pPr>
        <w:pStyle w:val="a7"/>
        <w:rPr>
          <w:rFonts w:ascii="Times New Roman" w:eastAsia="Times New Roman" w:hAnsi="Times New Roman" w:cs="Times New Roman"/>
          <w:sz w:val="24"/>
          <w:szCs w:val="24"/>
          <w:lang w:eastAsia="uk-UA"/>
        </w:rPr>
      </w:pPr>
    </w:p>
    <w:p w:rsidR="007E60B0" w:rsidRPr="007E60B0" w:rsidRDefault="0062062C" w:rsidP="007E60B0">
      <w:pPr>
        <w:pStyle w:val="a7"/>
        <w:numPr>
          <w:ilvl w:val="0"/>
          <w:numId w:val="9"/>
        </w:numPr>
        <w:spacing w:after="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 xml:space="preserve">Різні геометричні форми створено не тільки людиною, а й самою природою: кристали мають форму многогранників; форму, близьку до кульової, мають планети. У пам’ятках стародавньої архітектури </w:t>
      </w:r>
      <w:proofErr w:type="spellStart"/>
      <w:r w:rsidRPr="007E60B0">
        <w:rPr>
          <w:rFonts w:ascii="Times New Roman" w:eastAsia="Times New Roman" w:hAnsi="Times New Roman" w:cs="Times New Roman"/>
          <w:b/>
          <w:bCs/>
          <w:color w:val="073763"/>
          <w:sz w:val="24"/>
          <w:szCs w:val="24"/>
          <w:lang w:eastAsia="uk-UA"/>
        </w:rPr>
        <w:t>Вавілону</w:t>
      </w:r>
      <w:proofErr w:type="spellEnd"/>
      <w:r w:rsidRPr="007E60B0">
        <w:rPr>
          <w:rFonts w:ascii="Times New Roman" w:eastAsia="Times New Roman" w:hAnsi="Times New Roman" w:cs="Times New Roman"/>
          <w:b/>
          <w:bCs/>
          <w:color w:val="073763"/>
          <w:sz w:val="24"/>
          <w:szCs w:val="24"/>
          <w:lang w:eastAsia="uk-UA"/>
        </w:rPr>
        <w:t>, Єгипту знаходимо такі геометричні фігури, як куб, призма. Цілком зрозуміло, що стародавні будівельники повинні були знати найпростіші властивості цих тіл, вміти знаходити їх об’єми.</w:t>
      </w:r>
    </w:p>
    <w:p w:rsidR="007E60B0" w:rsidRPr="007E60B0" w:rsidRDefault="007E60B0" w:rsidP="007E60B0">
      <w:pPr>
        <w:pStyle w:val="a7"/>
        <w:spacing w:after="0" w:line="240" w:lineRule="auto"/>
        <w:rPr>
          <w:rFonts w:ascii="Times New Roman" w:eastAsia="Times New Roman" w:hAnsi="Times New Roman" w:cs="Times New Roman"/>
          <w:sz w:val="24"/>
          <w:szCs w:val="24"/>
          <w:lang w:eastAsia="uk-UA"/>
        </w:rPr>
      </w:pPr>
    </w:p>
    <w:p w:rsidR="007E60B0" w:rsidRDefault="0062062C" w:rsidP="007E60B0">
      <w:pPr>
        <w:pStyle w:val="a7"/>
        <w:numPr>
          <w:ilvl w:val="0"/>
          <w:numId w:val="9"/>
        </w:numPr>
        <w:spacing w:after="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У стародавньому Єгипті було споруджено славнозвісні єгипетські піраміди. Тіла пірамідальної форми досить поширені, зокрема в архітектурі.</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7E60B0">
      <w:pPr>
        <w:pStyle w:val="a7"/>
        <w:numPr>
          <w:ilvl w:val="0"/>
          <w:numId w:val="9"/>
        </w:numPr>
        <w:spacing w:after="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lastRenderedPageBreak/>
        <w:t>Форму правильних восьмикутних пірамід мають гострокінцеві дахи на баштах Московського Кремля, що чудово його прикрашають. Частина даху Набатної башти має форму правильної зрізаної чотирикутної піраміди.</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7E60B0">
      <w:pPr>
        <w:pStyle w:val="a7"/>
        <w:numPr>
          <w:ilvl w:val="0"/>
          <w:numId w:val="9"/>
        </w:numPr>
        <w:spacing w:after="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 xml:space="preserve">Дахи пірамідальної форми часто прикрашають різні кіоски, альтанки, </w:t>
      </w:r>
      <w:proofErr w:type="spellStart"/>
      <w:r w:rsidRPr="007E60B0">
        <w:rPr>
          <w:rFonts w:ascii="Times New Roman" w:eastAsia="Times New Roman" w:hAnsi="Times New Roman" w:cs="Times New Roman"/>
          <w:b/>
          <w:bCs/>
          <w:color w:val="073763"/>
          <w:sz w:val="24"/>
          <w:szCs w:val="24"/>
          <w:lang w:eastAsia="uk-UA"/>
        </w:rPr>
        <w:t>“грибачки”</w:t>
      </w:r>
      <w:proofErr w:type="spellEnd"/>
      <w:r w:rsidRPr="007E60B0">
        <w:rPr>
          <w:rFonts w:ascii="Times New Roman" w:eastAsia="Times New Roman" w:hAnsi="Times New Roman" w:cs="Times New Roman"/>
          <w:b/>
          <w:bCs/>
          <w:color w:val="073763"/>
          <w:sz w:val="24"/>
          <w:szCs w:val="24"/>
          <w:lang w:eastAsia="uk-UA"/>
        </w:rPr>
        <w:t xml:space="preserve"> на пляжі тощо.</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7E60B0">
      <w:pPr>
        <w:pStyle w:val="a7"/>
        <w:numPr>
          <w:ilvl w:val="0"/>
          <w:numId w:val="9"/>
        </w:numPr>
        <w:spacing w:after="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Пам’ятник Вічної Слави, який споруджено в м. Києві, в парку на схилах Дніпра, - це обеліск, верхня частина якого має форму правильної чотирикутної піраміди, а нижня – правильно зрізаної чотирикутної піраміди.</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7E60B0" w:rsidRDefault="0062062C" w:rsidP="007E60B0">
      <w:pPr>
        <w:pStyle w:val="a7"/>
        <w:numPr>
          <w:ilvl w:val="0"/>
          <w:numId w:val="9"/>
        </w:numPr>
        <w:spacing w:after="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Форму правильної шестикутної піраміди (повної і зрізаної) часто мають бетонні стовпчики, які ставлять уздовж проїзної частини шляху в небезпечних для транспорту місцях – на поворотах з крутими схилами. Поблизу ярів.</w:t>
      </w:r>
      <w:r w:rsidRPr="007E60B0">
        <w:rPr>
          <w:rFonts w:ascii="Times New Roman" w:eastAsia="Times New Roman" w:hAnsi="Times New Roman" w:cs="Times New Roman"/>
          <w:sz w:val="24"/>
          <w:szCs w:val="24"/>
          <w:lang w:eastAsia="uk-UA"/>
        </w:rPr>
        <w:t xml:space="preserve"> </w:t>
      </w:r>
    </w:p>
    <w:p w:rsidR="007E60B0" w:rsidRPr="007E60B0" w:rsidRDefault="007E60B0" w:rsidP="007E60B0">
      <w:pPr>
        <w:pStyle w:val="a7"/>
        <w:rPr>
          <w:rFonts w:ascii="Times New Roman" w:eastAsia="Times New Roman" w:hAnsi="Times New Roman" w:cs="Times New Roman"/>
          <w:b/>
          <w:bCs/>
          <w:color w:val="073763"/>
          <w:sz w:val="24"/>
          <w:szCs w:val="24"/>
          <w:lang w:eastAsia="uk-UA"/>
        </w:rPr>
      </w:pPr>
    </w:p>
    <w:p w:rsidR="0062062C" w:rsidRPr="007E60B0" w:rsidRDefault="0062062C" w:rsidP="007E60B0">
      <w:pPr>
        <w:pStyle w:val="a7"/>
        <w:numPr>
          <w:ilvl w:val="0"/>
          <w:numId w:val="9"/>
        </w:numPr>
        <w:spacing w:after="0" w:line="240" w:lineRule="auto"/>
        <w:rPr>
          <w:rFonts w:ascii="Times New Roman" w:eastAsia="Times New Roman" w:hAnsi="Times New Roman" w:cs="Times New Roman"/>
          <w:sz w:val="24"/>
          <w:szCs w:val="24"/>
          <w:lang w:eastAsia="uk-UA"/>
        </w:rPr>
      </w:pPr>
      <w:r w:rsidRPr="007E60B0">
        <w:rPr>
          <w:rFonts w:ascii="Times New Roman" w:eastAsia="Times New Roman" w:hAnsi="Times New Roman" w:cs="Times New Roman"/>
          <w:b/>
          <w:bCs/>
          <w:color w:val="073763"/>
          <w:sz w:val="24"/>
          <w:szCs w:val="24"/>
          <w:lang w:eastAsia="uk-UA"/>
        </w:rPr>
        <w:t>Не можна не згадати також про найдивніші споруди – так звані єгипетські піраміди.</w:t>
      </w:r>
      <w:r w:rsidRPr="007E60B0">
        <w:rPr>
          <w:rFonts w:ascii="Times New Roman" w:eastAsia="Times New Roman" w:hAnsi="Times New Roman" w:cs="Times New Roman"/>
          <w:sz w:val="24"/>
          <w:szCs w:val="24"/>
          <w:lang w:eastAsia="uk-UA"/>
        </w:rPr>
        <w:t xml:space="preserve"> </w:t>
      </w:r>
      <w:r w:rsidRPr="007E60B0">
        <w:rPr>
          <w:rFonts w:ascii="Times New Roman" w:eastAsia="Times New Roman" w:hAnsi="Times New Roman" w:cs="Times New Roman"/>
          <w:b/>
          <w:bCs/>
          <w:color w:val="073763"/>
          <w:sz w:val="24"/>
          <w:szCs w:val="24"/>
          <w:lang w:eastAsia="uk-UA"/>
        </w:rPr>
        <w:br/>
      </w:r>
      <w:r w:rsidRPr="007E60B0">
        <w:rPr>
          <w:rFonts w:ascii="Times New Roman" w:eastAsia="Times New Roman" w:hAnsi="Times New Roman" w:cs="Times New Roman"/>
          <w:b/>
          <w:bCs/>
          <w:color w:val="073763"/>
          <w:sz w:val="24"/>
          <w:szCs w:val="24"/>
          <w:lang w:eastAsia="uk-UA"/>
        </w:rPr>
        <w:br/>
        <w:t xml:space="preserve">Це гробниці фараонів (єгипетських царів). Найбільші дві єгипетські піраміди – це піраміда </w:t>
      </w:r>
      <w:proofErr w:type="spellStart"/>
      <w:r w:rsidRPr="007E60B0">
        <w:rPr>
          <w:rFonts w:ascii="Times New Roman" w:eastAsia="Times New Roman" w:hAnsi="Times New Roman" w:cs="Times New Roman"/>
          <w:b/>
          <w:bCs/>
          <w:color w:val="073763"/>
          <w:sz w:val="24"/>
          <w:szCs w:val="24"/>
          <w:lang w:eastAsia="uk-UA"/>
        </w:rPr>
        <w:t>Хеопса</w:t>
      </w:r>
      <w:proofErr w:type="spellEnd"/>
      <w:r w:rsidRPr="007E60B0">
        <w:rPr>
          <w:rFonts w:ascii="Times New Roman" w:eastAsia="Times New Roman" w:hAnsi="Times New Roman" w:cs="Times New Roman"/>
          <w:b/>
          <w:bCs/>
          <w:color w:val="073763"/>
          <w:sz w:val="24"/>
          <w:szCs w:val="24"/>
          <w:lang w:eastAsia="uk-UA"/>
        </w:rPr>
        <w:t xml:space="preserve">, що має висоту 146 м. (вона вища від сорокаповерхового будинку) а периметр основи – близько 1 км, і піраміда </w:t>
      </w:r>
      <w:proofErr w:type="spellStart"/>
      <w:r w:rsidRPr="007E60B0">
        <w:rPr>
          <w:rFonts w:ascii="Times New Roman" w:eastAsia="Times New Roman" w:hAnsi="Times New Roman" w:cs="Times New Roman"/>
          <w:b/>
          <w:bCs/>
          <w:color w:val="073763"/>
          <w:sz w:val="24"/>
          <w:szCs w:val="24"/>
          <w:lang w:eastAsia="uk-UA"/>
        </w:rPr>
        <w:t>Хефрена</w:t>
      </w:r>
      <w:proofErr w:type="spellEnd"/>
      <w:r w:rsidRPr="007E60B0">
        <w:rPr>
          <w:rFonts w:ascii="Times New Roman" w:eastAsia="Times New Roman" w:hAnsi="Times New Roman" w:cs="Times New Roman"/>
          <w:b/>
          <w:bCs/>
          <w:color w:val="073763"/>
          <w:sz w:val="24"/>
          <w:szCs w:val="24"/>
          <w:lang w:eastAsia="uk-UA"/>
        </w:rPr>
        <w:t xml:space="preserve"> (сина </w:t>
      </w:r>
      <w:proofErr w:type="spellStart"/>
      <w:r w:rsidRPr="007E60B0">
        <w:rPr>
          <w:rFonts w:ascii="Times New Roman" w:eastAsia="Times New Roman" w:hAnsi="Times New Roman" w:cs="Times New Roman"/>
          <w:b/>
          <w:bCs/>
          <w:color w:val="073763"/>
          <w:sz w:val="24"/>
          <w:szCs w:val="24"/>
          <w:lang w:eastAsia="uk-UA"/>
        </w:rPr>
        <w:t>Хеопса</w:t>
      </w:r>
      <w:proofErr w:type="spellEnd"/>
      <w:r w:rsidRPr="007E60B0">
        <w:rPr>
          <w:rFonts w:ascii="Times New Roman" w:eastAsia="Times New Roman" w:hAnsi="Times New Roman" w:cs="Times New Roman"/>
          <w:b/>
          <w:bCs/>
          <w:color w:val="073763"/>
          <w:sz w:val="24"/>
          <w:szCs w:val="24"/>
          <w:lang w:eastAsia="uk-UA"/>
        </w:rPr>
        <w:t>), висота якої становить 143 м. Їх було споруджено в третьому тисячолітті до н.е.</w:t>
      </w:r>
    </w:p>
    <w:p w:rsidR="0062062C" w:rsidRPr="0062062C" w:rsidRDefault="0062062C" w:rsidP="0062062C">
      <w:pPr>
        <w:spacing w:after="0" w:line="240" w:lineRule="auto"/>
        <w:rPr>
          <w:rFonts w:ascii="Times New Roman" w:eastAsia="Times New Roman" w:hAnsi="Times New Roman" w:cs="Times New Roman"/>
          <w:color w:val="073763"/>
          <w:sz w:val="24"/>
          <w:szCs w:val="24"/>
          <w:lang w:eastAsia="uk-UA"/>
        </w:rPr>
      </w:pPr>
      <w:r w:rsidRPr="0062062C">
        <w:rPr>
          <w:rFonts w:ascii="Times New Roman" w:eastAsia="Times New Roman" w:hAnsi="Times New Roman" w:cs="Times New Roman"/>
          <w:b/>
          <w:bCs/>
          <w:color w:val="073763"/>
          <w:sz w:val="24"/>
          <w:szCs w:val="24"/>
          <w:lang w:eastAsia="uk-UA"/>
        </w:rPr>
        <w:t xml:space="preserve">Грані пірамід дуже точно орієнтовані по сторонах світу. Цікаво, що висота піраміди </w:t>
      </w:r>
      <w:proofErr w:type="spellStart"/>
      <w:r w:rsidRPr="0062062C">
        <w:rPr>
          <w:rFonts w:ascii="Times New Roman" w:eastAsia="Times New Roman" w:hAnsi="Times New Roman" w:cs="Times New Roman"/>
          <w:b/>
          <w:bCs/>
          <w:color w:val="073763"/>
          <w:sz w:val="24"/>
          <w:szCs w:val="24"/>
          <w:lang w:eastAsia="uk-UA"/>
        </w:rPr>
        <w:t>Хеопса</w:t>
      </w:r>
      <w:proofErr w:type="spellEnd"/>
      <w:r w:rsidRPr="0062062C">
        <w:rPr>
          <w:rFonts w:ascii="Times New Roman" w:eastAsia="Times New Roman" w:hAnsi="Times New Roman" w:cs="Times New Roman"/>
          <w:b/>
          <w:bCs/>
          <w:color w:val="073763"/>
          <w:sz w:val="24"/>
          <w:szCs w:val="24"/>
          <w:lang w:eastAsia="uk-UA"/>
        </w:rPr>
        <w:t>, яку будували 30 років, становить 0,000000001 частини відстані від Землі до Місяця. Вона має ще ряд цікавих особливостей.</w:t>
      </w:r>
      <w:r w:rsidRPr="0062062C">
        <w:rPr>
          <w:rFonts w:ascii="Times New Roman" w:eastAsia="Times New Roman" w:hAnsi="Times New Roman" w:cs="Times New Roman"/>
          <w:b/>
          <w:bCs/>
          <w:color w:val="073763"/>
          <w:sz w:val="24"/>
          <w:szCs w:val="24"/>
          <w:lang w:eastAsia="uk-UA"/>
        </w:rPr>
        <w:br/>
      </w:r>
      <w:r w:rsidRPr="0062062C">
        <w:rPr>
          <w:rFonts w:ascii="Times New Roman" w:eastAsia="Times New Roman" w:hAnsi="Times New Roman" w:cs="Times New Roman"/>
          <w:b/>
          <w:bCs/>
          <w:color w:val="073763"/>
          <w:sz w:val="24"/>
          <w:szCs w:val="24"/>
          <w:lang w:eastAsia="uk-UA"/>
        </w:rPr>
        <w:br/>
        <w:t>Наприклад, якщо довжину обводу основи піраміди поділити на її подвоєну висоту, то вийде 3,14159 – число П з великою точністю.</w:t>
      </w:r>
      <w:r w:rsidRPr="0062062C">
        <w:rPr>
          <w:rFonts w:ascii="Times New Roman" w:eastAsia="Times New Roman" w:hAnsi="Times New Roman" w:cs="Times New Roman"/>
          <w:color w:val="073763"/>
          <w:sz w:val="24"/>
          <w:szCs w:val="24"/>
          <w:lang w:eastAsia="uk-UA"/>
        </w:rPr>
        <w:t xml:space="preserve"> </w:t>
      </w:r>
    </w:p>
    <w:p w:rsidR="0062062C" w:rsidRDefault="0062062C" w:rsidP="00574E6E"/>
    <w:p w:rsidR="0062062C" w:rsidRDefault="0062062C" w:rsidP="00574E6E"/>
    <w:p w:rsidR="0062062C" w:rsidRDefault="0062062C" w:rsidP="00574E6E"/>
    <w:p w:rsidR="0062062C" w:rsidRDefault="0062062C" w:rsidP="00574E6E"/>
    <w:p w:rsidR="0062062C" w:rsidRDefault="0062062C" w:rsidP="00574E6E"/>
    <w:p w:rsidR="0062062C" w:rsidRDefault="0062062C" w:rsidP="00574E6E"/>
    <w:p w:rsidR="0062062C" w:rsidRDefault="0062062C" w:rsidP="00574E6E"/>
    <w:p w:rsidR="0062062C" w:rsidRDefault="0062062C" w:rsidP="00574E6E"/>
    <w:p w:rsidR="0062062C" w:rsidRDefault="0062062C" w:rsidP="00574E6E"/>
    <w:p w:rsidR="0062062C" w:rsidRDefault="0062062C" w:rsidP="00574E6E"/>
    <w:p w:rsidR="007E60B0" w:rsidRDefault="007E60B0"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7E60B0" w:rsidRDefault="007E60B0"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7E60B0" w:rsidRDefault="007E60B0"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7E60B0" w:rsidRDefault="007E60B0"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7E60B0" w:rsidRDefault="007E60B0"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7E60B0" w:rsidRDefault="007E60B0"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7E60B0" w:rsidRDefault="007E60B0"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7E60B0" w:rsidRDefault="007E60B0"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62062C" w:rsidRPr="0062062C" w:rsidRDefault="0062062C"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62062C">
        <w:rPr>
          <w:rFonts w:ascii="Times New Roman" w:eastAsia="Times New Roman" w:hAnsi="Times New Roman" w:cs="Times New Roman"/>
          <w:b/>
          <w:bCs/>
          <w:sz w:val="27"/>
          <w:szCs w:val="27"/>
          <w:lang w:eastAsia="uk-UA"/>
        </w:rPr>
        <w:lastRenderedPageBreak/>
        <w:t>1 — одиниця</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 xml:space="preserve">Одиниця — це перше ненульове ціле число. Більше того, воно — свій власний квадрат, куб і факторіал. Якщо ви піднесете одиницю в будь-яку степінь, все одно отримаєте одиницю. Це перше і друге число в </w:t>
      </w:r>
      <w:hyperlink r:id="rId7" w:tgtFrame="_blank" w:tooltip="Послідовність Фібоначчі" w:history="1">
        <w:r w:rsidRPr="0062062C">
          <w:rPr>
            <w:rFonts w:ascii="Times New Roman" w:eastAsia="Times New Roman" w:hAnsi="Times New Roman" w:cs="Times New Roman"/>
            <w:color w:val="0000FF"/>
            <w:sz w:val="24"/>
            <w:szCs w:val="24"/>
            <w:u w:val="single"/>
            <w:lang w:eastAsia="uk-UA"/>
          </w:rPr>
          <w:t xml:space="preserve">послідовності </w:t>
        </w:r>
        <w:proofErr w:type="spellStart"/>
        <w:r w:rsidRPr="0062062C">
          <w:rPr>
            <w:rFonts w:ascii="Times New Roman" w:eastAsia="Times New Roman" w:hAnsi="Times New Roman" w:cs="Times New Roman"/>
            <w:color w:val="0000FF"/>
            <w:sz w:val="24"/>
            <w:szCs w:val="24"/>
            <w:u w:val="single"/>
            <w:lang w:eastAsia="uk-UA"/>
          </w:rPr>
          <w:t>Фібоначчі</w:t>
        </w:r>
        <w:proofErr w:type="spellEnd"/>
      </w:hyperlink>
      <w:r w:rsidRPr="0062062C">
        <w:rPr>
          <w:rFonts w:ascii="Times New Roman" w:eastAsia="Times New Roman" w:hAnsi="Times New Roman" w:cs="Times New Roman"/>
          <w:sz w:val="24"/>
          <w:szCs w:val="24"/>
          <w:lang w:eastAsia="uk-UA"/>
        </w:rPr>
        <w:t>. Одиниця не є ні простим, ні складеним числом, і це єдине позитивне число, яке ділиться тільки на одне позитивне число.</w:t>
      </w:r>
    </w:p>
    <w:p w:rsidR="0062062C" w:rsidRPr="0062062C" w:rsidRDefault="0062062C"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62062C">
        <w:rPr>
          <w:rFonts w:ascii="Times New Roman" w:eastAsia="Times New Roman" w:hAnsi="Times New Roman" w:cs="Times New Roman"/>
          <w:b/>
          <w:bCs/>
          <w:sz w:val="27"/>
          <w:szCs w:val="27"/>
          <w:lang w:eastAsia="uk-UA"/>
        </w:rPr>
        <w:t>i — уявна одиниця</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 xml:space="preserve">Уявна одиниця — це комплексне число, квадрат якого дорівнює -1. Колись уявні числа вважалися даремними, але в епоху Просвітництва стали широко застосовуватися в математиці. Їх застосовували у своїй роботі Леонард Ейлер, Карл </w:t>
      </w:r>
      <w:proofErr w:type="spellStart"/>
      <w:r w:rsidRPr="0062062C">
        <w:rPr>
          <w:rFonts w:ascii="Times New Roman" w:eastAsia="Times New Roman" w:hAnsi="Times New Roman" w:cs="Times New Roman"/>
          <w:sz w:val="24"/>
          <w:szCs w:val="24"/>
          <w:lang w:eastAsia="uk-UA"/>
        </w:rPr>
        <w:t>Гаусс</w:t>
      </w:r>
      <w:proofErr w:type="spellEnd"/>
      <w:r w:rsidRPr="0062062C">
        <w:rPr>
          <w:rFonts w:ascii="Times New Roman" w:eastAsia="Times New Roman" w:hAnsi="Times New Roman" w:cs="Times New Roman"/>
          <w:sz w:val="24"/>
          <w:szCs w:val="24"/>
          <w:lang w:eastAsia="uk-UA"/>
        </w:rPr>
        <w:t xml:space="preserve">, і </w:t>
      </w:r>
      <w:proofErr w:type="spellStart"/>
      <w:r w:rsidRPr="0062062C">
        <w:rPr>
          <w:rFonts w:ascii="Times New Roman" w:eastAsia="Times New Roman" w:hAnsi="Times New Roman" w:cs="Times New Roman"/>
          <w:sz w:val="24"/>
          <w:szCs w:val="24"/>
          <w:lang w:eastAsia="uk-UA"/>
        </w:rPr>
        <w:t>Каспар</w:t>
      </w:r>
      <w:proofErr w:type="spellEnd"/>
      <w:r w:rsidRPr="0062062C">
        <w:rPr>
          <w:rFonts w:ascii="Times New Roman" w:eastAsia="Times New Roman" w:hAnsi="Times New Roman" w:cs="Times New Roman"/>
          <w:sz w:val="24"/>
          <w:szCs w:val="24"/>
          <w:lang w:eastAsia="uk-UA"/>
        </w:rPr>
        <w:t xml:space="preserve"> </w:t>
      </w:r>
      <w:proofErr w:type="spellStart"/>
      <w:r w:rsidRPr="0062062C">
        <w:rPr>
          <w:rFonts w:ascii="Times New Roman" w:eastAsia="Times New Roman" w:hAnsi="Times New Roman" w:cs="Times New Roman"/>
          <w:sz w:val="24"/>
          <w:szCs w:val="24"/>
          <w:lang w:eastAsia="uk-UA"/>
        </w:rPr>
        <w:t>Вессель</w:t>
      </w:r>
      <w:proofErr w:type="spellEnd"/>
      <w:r w:rsidRPr="0062062C">
        <w:rPr>
          <w:rFonts w:ascii="Times New Roman" w:eastAsia="Times New Roman" w:hAnsi="Times New Roman" w:cs="Times New Roman"/>
          <w:sz w:val="24"/>
          <w:szCs w:val="24"/>
          <w:lang w:eastAsia="uk-UA"/>
        </w:rPr>
        <w:t>. Такі числа можуть бути використані для знаходження квадратного кореня з від'ємного числа.</w:t>
      </w:r>
      <w:r w:rsidR="007E60B0">
        <w:rPr>
          <w:rFonts w:ascii="Times New Roman" w:eastAsia="Times New Roman" w:hAnsi="Times New Roman" w:cs="Times New Roman"/>
          <w:sz w:val="24"/>
          <w:szCs w:val="24"/>
          <w:lang w:eastAsia="uk-UA"/>
        </w:rPr>
        <w:t xml:space="preserve"> </w:t>
      </w:r>
      <w:r w:rsidRPr="0062062C">
        <w:rPr>
          <w:rFonts w:ascii="Times New Roman" w:eastAsia="Times New Roman" w:hAnsi="Times New Roman" w:cs="Times New Roman"/>
          <w:sz w:val="24"/>
          <w:szCs w:val="24"/>
          <w:lang w:eastAsia="uk-UA"/>
        </w:rPr>
        <w:t>В наші дні уявна одиниця широко використовується в обробці сигналів, теоріях управління та електромагнетизму, гідродинаміки, квантової механіки, картографії та аналізі вібрації. Часто це число позначається як j для представлення поля електричного струму. i також з'являється в декількох формулах, в тому числі тотожність Ейлера.</w:t>
      </w:r>
    </w:p>
    <w:p w:rsidR="0062062C" w:rsidRPr="0062062C" w:rsidRDefault="0062062C"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62062C">
        <w:rPr>
          <w:rFonts w:ascii="Times New Roman" w:eastAsia="Times New Roman" w:hAnsi="Times New Roman" w:cs="Times New Roman"/>
          <w:b/>
          <w:bCs/>
          <w:sz w:val="27"/>
          <w:szCs w:val="27"/>
          <w:lang w:eastAsia="uk-UA"/>
        </w:rPr>
        <w:t xml:space="preserve">Число </w:t>
      </w:r>
      <w:proofErr w:type="spellStart"/>
      <w:r w:rsidRPr="0062062C">
        <w:rPr>
          <w:rFonts w:ascii="Times New Roman" w:eastAsia="Times New Roman" w:hAnsi="Times New Roman" w:cs="Times New Roman"/>
          <w:b/>
          <w:bCs/>
          <w:sz w:val="27"/>
          <w:szCs w:val="27"/>
          <w:lang w:eastAsia="uk-UA"/>
        </w:rPr>
        <w:t>Грема</w:t>
      </w:r>
      <w:proofErr w:type="spellEnd"/>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 xml:space="preserve">Найбільше корисне число, відоме математикам, названо на честь </w:t>
      </w:r>
      <w:proofErr w:type="spellStart"/>
      <w:r w:rsidRPr="0062062C">
        <w:rPr>
          <w:rFonts w:ascii="Times New Roman" w:eastAsia="Times New Roman" w:hAnsi="Times New Roman" w:cs="Times New Roman"/>
          <w:b/>
          <w:bCs/>
          <w:sz w:val="24"/>
          <w:szCs w:val="24"/>
          <w:lang w:eastAsia="uk-UA"/>
        </w:rPr>
        <w:t>Рональда</w:t>
      </w:r>
      <w:proofErr w:type="spellEnd"/>
      <w:r w:rsidRPr="0062062C">
        <w:rPr>
          <w:rFonts w:ascii="Times New Roman" w:eastAsia="Times New Roman" w:hAnsi="Times New Roman" w:cs="Times New Roman"/>
          <w:b/>
          <w:bCs/>
          <w:sz w:val="24"/>
          <w:szCs w:val="24"/>
          <w:lang w:eastAsia="uk-UA"/>
        </w:rPr>
        <w:t xml:space="preserve"> </w:t>
      </w:r>
      <w:proofErr w:type="spellStart"/>
      <w:r w:rsidRPr="0062062C">
        <w:rPr>
          <w:rFonts w:ascii="Times New Roman" w:eastAsia="Times New Roman" w:hAnsi="Times New Roman" w:cs="Times New Roman"/>
          <w:b/>
          <w:bCs/>
          <w:sz w:val="24"/>
          <w:szCs w:val="24"/>
          <w:lang w:eastAsia="uk-UA"/>
        </w:rPr>
        <w:t>Грема</w:t>
      </w:r>
      <w:proofErr w:type="spellEnd"/>
      <w:r w:rsidRPr="0062062C">
        <w:rPr>
          <w:rFonts w:ascii="Times New Roman" w:eastAsia="Times New Roman" w:hAnsi="Times New Roman" w:cs="Times New Roman"/>
          <w:sz w:val="24"/>
          <w:szCs w:val="24"/>
          <w:lang w:eastAsia="uk-UA"/>
        </w:rPr>
        <w:t xml:space="preserve">. Воно є верхньою межею для вирішення певної проблеми в теорії </w:t>
      </w:r>
      <w:proofErr w:type="spellStart"/>
      <w:r w:rsidRPr="0062062C">
        <w:rPr>
          <w:rFonts w:ascii="Times New Roman" w:eastAsia="Times New Roman" w:hAnsi="Times New Roman" w:cs="Times New Roman"/>
          <w:sz w:val="24"/>
          <w:szCs w:val="24"/>
          <w:lang w:eastAsia="uk-UA"/>
        </w:rPr>
        <w:t>Рамсея</w:t>
      </w:r>
      <w:proofErr w:type="spellEnd"/>
      <w:r w:rsidRPr="0062062C">
        <w:rPr>
          <w:rFonts w:ascii="Times New Roman" w:eastAsia="Times New Roman" w:hAnsi="Times New Roman" w:cs="Times New Roman"/>
          <w:sz w:val="24"/>
          <w:szCs w:val="24"/>
          <w:lang w:eastAsia="uk-UA"/>
        </w:rPr>
        <w:t xml:space="preserve"> — розділі математики , що вивчає умови, при яких в довільно сформованих математичних об'єктах зобов'язаний з'явитися деякий порядок. Іншими словами, це найбільше число, яке використовується для серйозного математичного доведення.</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lastRenderedPageBreak/>
        <w:t xml:space="preserve">Число </w:t>
      </w:r>
      <w:proofErr w:type="spellStart"/>
      <w:r w:rsidRPr="0062062C">
        <w:rPr>
          <w:rFonts w:ascii="Times New Roman" w:eastAsia="Times New Roman" w:hAnsi="Times New Roman" w:cs="Times New Roman"/>
          <w:sz w:val="24"/>
          <w:szCs w:val="24"/>
          <w:lang w:eastAsia="uk-UA"/>
        </w:rPr>
        <w:t>Грема</w:t>
      </w:r>
      <w:proofErr w:type="spellEnd"/>
      <w:r w:rsidRPr="0062062C">
        <w:rPr>
          <w:rFonts w:ascii="Times New Roman" w:eastAsia="Times New Roman" w:hAnsi="Times New Roman" w:cs="Times New Roman"/>
          <w:sz w:val="24"/>
          <w:szCs w:val="24"/>
          <w:lang w:eastAsia="uk-UA"/>
        </w:rPr>
        <w:t xml:space="preserve"> виникає при різних математичних діях з трійкою. Число </w:t>
      </w:r>
      <w:proofErr w:type="spellStart"/>
      <w:r w:rsidRPr="0062062C">
        <w:rPr>
          <w:rFonts w:ascii="Times New Roman" w:eastAsia="Times New Roman" w:hAnsi="Times New Roman" w:cs="Times New Roman"/>
          <w:sz w:val="24"/>
          <w:szCs w:val="24"/>
          <w:lang w:eastAsia="uk-UA"/>
        </w:rPr>
        <w:t>Грема</w:t>
      </w:r>
      <w:proofErr w:type="spellEnd"/>
      <w:r w:rsidRPr="0062062C">
        <w:rPr>
          <w:rFonts w:ascii="Times New Roman" w:eastAsia="Times New Roman" w:hAnsi="Times New Roman" w:cs="Times New Roman"/>
          <w:sz w:val="24"/>
          <w:szCs w:val="24"/>
          <w:lang w:eastAsia="uk-UA"/>
        </w:rPr>
        <w:t xml:space="preserve"> настільки велике, що навіть якби вся речовина відомого нам Всесвіту була перетворено в чорнило, цього б не вистачило, щоб записати його. Так що математики просто використовують спеціальні значення, розроблені Дональдом </w:t>
      </w:r>
      <w:proofErr w:type="spellStart"/>
      <w:r w:rsidRPr="0062062C">
        <w:rPr>
          <w:rFonts w:ascii="Times New Roman" w:eastAsia="Times New Roman" w:hAnsi="Times New Roman" w:cs="Times New Roman"/>
          <w:sz w:val="24"/>
          <w:szCs w:val="24"/>
          <w:lang w:eastAsia="uk-UA"/>
        </w:rPr>
        <w:t>Кнутом</w:t>
      </w:r>
      <w:proofErr w:type="spellEnd"/>
      <w:r w:rsidRPr="0062062C">
        <w:rPr>
          <w:rFonts w:ascii="Times New Roman" w:eastAsia="Times New Roman" w:hAnsi="Times New Roman" w:cs="Times New Roman"/>
          <w:sz w:val="24"/>
          <w:szCs w:val="24"/>
          <w:lang w:eastAsia="uk-UA"/>
        </w:rPr>
        <w:t>.</w:t>
      </w:r>
    </w:p>
    <w:p w:rsidR="0062062C" w:rsidRPr="0062062C" w:rsidRDefault="0062062C"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62062C">
        <w:rPr>
          <w:rFonts w:ascii="Times New Roman" w:eastAsia="Times New Roman" w:hAnsi="Times New Roman" w:cs="Times New Roman"/>
          <w:b/>
          <w:bCs/>
          <w:sz w:val="27"/>
          <w:szCs w:val="27"/>
          <w:lang w:eastAsia="uk-UA"/>
        </w:rPr>
        <w:t>0 — нуль</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Число 0 виконує безліч важливих функцій, наприклад, означає порожнє місце, або якусь границю у нашій системі числення.</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Ділити на нуль не можна, але він відіграє важливу роль в рівняннях, де необхідно додавання, віднімання і множення. А якщо піднести будь-яке число в нульову степінь, результатом завжди буде одиниця. Якщо ж піднести нуль в будь-яку степінь, то вийде нуль.</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Нуль не є ні позитивним, ні негативним, але, тим не менш, це — ціле число.</w:t>
      </w:r>
    </w:p>
    <w:p w:rsidR="0062062C" w:rsidRPr="0062062C" w:rsidRDefault="0062062C"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62062C">
        <w:rPr>
          <w:rFonts w:ascii="Times New Roman" w:eastAsia="Times New Roman" w:hAnsi="Times New Roman" w:cs="Times New Roman"/>
          <w:b/>
          <w:bCs/>
          <w:sz w:val="27"/>
          <w:szCs w:val="27"/>
          <w:lang w:eastAsia="uk-UA"/>
        </w:rPr>
        <w:t>e — число Ейлера</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 xml:space="preserve">e — це важлива математична константа, ірраціональне число. Воно виглядає так: 2,71828182845904523536... Це основа натуральних логарифмів в системі, яку створив Джон </w:t>
      </w:r>
      <w:proofErr w:type="spellStart"/>
      <w:r w:rsidRPr="0062062C">
        <w:rPr>
          <w:rFonts w:ascii="Times New Roman" w:eastAsia="Times New Roman" w:hAnsi="Times New Roman" w:cs="Times New Roman"/>
          <w:sz w:val="24"/>
          <w:szCs w:val="24"/>
          <w:lang w:eastAsia="uk-UA"/>
        </w:rPr>
        <w:t>Непер</w:t>
      </w:r>
      <w:proofErr w:type="spellEnd"/>
      <w:r w:rsidRPr="0062062C">
        <w:rPr>
          <w:rFonts w:ascii="Times New Roman" w:eastAsia="Times New Roman" w:hAnsi="Times New Roman" w:cs="Times New Roman"/>
          <w:sz w:val="24"/>
          <w:szCs w:val="24"/>
          <w:lang w:eastAsia="uk-UA"/>
        </w:rPr>
        <w:t>, і це — не алгебраїчне число, а трансцендентна константа (як і число пі ) . Зараз вчені обчислили e до трильйона знаків після коми.</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 xml:space="preserve">e використовується в економіці при розрахунку банківських відсотків. Наприклад, якщо ви інвестуєте 1 гривню за процентною ставкою в 100% річних, і відсоткова ставка буде постійно зростати, то до кінця року ви отримаєте 2,71828 гривні. Також e використовується в теорії ймовірності, випробуванні за схемою Бернуллі, психіатрії та </w:t>
      </w:r>
      <w:proofErr w:type="spellStart"/>
      <w:r w:rsidRPr="0062062C">
        <w:rPr>
          <w:rFonts w:ascii="Times New Roman" w:eastAsia="Times New Roman" w:hAnsi="Times New Roman" w:cs="Times New Roman"/>
          <w:sz w:val="24"/>
          <w:szCs w:val="24"/>
          <w:lang w:eastAsia="uk-UA"/>
        </w:rPr>
        <w:t>асимптотиці</w:t>
      </w:r>
      <w:proofErr w:type="spellEnd"/>
      <w:r w:rsidRPr="0062062C">
        <w:rPr>
          <w:rFonts w:ascii="Times New Roman" w:eastAsia="Times New Roman" w:hAnsi="Times New Roman" w:cs="Times New Roman"/>
          <w:sz w:val="24"/>
          <w:szCs w:val="24"/>
          <w:lang w:eastAsia="uk-UA"/>
        </w:rPr>
        <w:t>.</w:t>
      </w:r>
    </w:p>
    <w:p w:rsidR="0062062C" w:rsidRPr="0062062C" w:rsidRDefault="0062062C"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62062C">
        <w:rPr>
          <w:rFonts w:ascii="Times New Roman" w:eastAsia="Times New Roman" w:hAnsi="Times New Roman" w:cs="Times New Roman"/>
          <w:b/>
          <w:bCs/>
          <w:sz w:val="27"/>
          <w:szCs w:val="27"/>
          <w:lang w:eastAsia="uk-UA"/>
        </w:rPr>
        <w:lastRenderedPageBreak/>
        <w:t>Ʈ — тау</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Ʈ — це просто 2π, або константа, що дорівнює відношенню довжини кола до її радіусу. Таким чином, тау записується як 6.283185...</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 xml:space="preserve">19-ту букву грецького алфавіту вибрав для позначення 2π </w:t>
      </w:r>
      <w:r w:rsidRPr="0062062C">
        <w:rPr>
          <w:rFonts w:ascii="Times New Roman" w:eastAsia="Times New Roman" w:hAnsi="Times New Roman" w:cs="Times New Roman"/>
          <w:b/>
          <w:bCs/>
          <w:sz w:val="24"/>
          <w:szCs w:val="24"/>
          <w:lang w:eastAsia="uk-UA"/>
        </w:rPr>
        <w:t xml:space="preserve">Майкл </w:t>
      </w:r>
      <w:proofErr w:type="spellStart"/>
      <w:r w:rsidRPr="0062062C">
        <w:rPr>
          <w:rFonts w:ascii="Times New Roman" w:eastAsia="Times New Roman" w:hAnsi="Times New Roman" w:cs="Times New Roman"/>
          <w:b/>
          <w:bCs/>
          <w:sz w:val="24"/>
          <w:szCs w:val="24"/>
          <w:lang w:eastAsia="uk-UA"/>
        </w:rPr>
        <w:t>Хартл</w:t>
      </w:r>
      <w:proofErr w:type="spellEnd"/>
      <w:r w:rsidRPr="0062062C">
        <w:rPr>
          <w:rFonts w:ascii="Times New Roman" w:eastAsia="Times New Roman" w:hAnsi="Times New Roman" w:cs="Times New Roman"/>
          <w:sz w:val="24"/>
          <w:szCs w:val="24"/>
          <w:lang w:eastAsia="uk-UA"/>
        </w:rPr>
        <w:t xml:space="preserve"> — фізик, математик і автор «Маніфесту Тау». Іноді Ʈ буває корисніше π при вимірюванні кіл, в тих випадках, коли замість градусів використовуються радіани, також це число більш «натуральне», ніж π, тому воно зручніше для використання в геометрії, тригонометрії і навіть вищій математиці.</w:t>
      </w:r>
    </w:p>
    <w:p w:rsidR="0062062C" w:rsidRPr="0062062C" w:rsidRDefault="0062062C" w:rsidP="0062062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62062C">
        <w:rPr>
          <w:rFonts w:ascii="Times New Roman" w:eastAsia="Times New Roman" w:hAnsi="Times New Roman" w:cs="Times New Roman"/>
          <w:b/>
          <w:bCs/>
          <w:sz w:val="27"/>
          <w:szCs w:val="27"/>
          <w:lang w:eastAsia="uk-UA"/>
        </w:rPr>
        <w:t xml:space="preserve">ȹ — </w:t>
      </w:r>
      <w:proofErr w:type="spellStart"/>
      <w:r w:rsidRPr="0062062C">
        <w:rPr>
          <w:rFonts w:ascii="Times New Roman" w:eastAsia="Times New Roman" w:hAnsi="Times New Roman" w:cs="Times New Roman"/>
          <w:b/>
          <w:bCs/>
          <w:sz w:val="27"/>
          <w:szCs w:val="27"/>
          <w:lang w:eastAsia="uk-UA"/>
        </w:rPr>
        <w:t>фі</w:t>
      </w:r>
      <w:proofErr w:type="spellEnd"/>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 xml:space="preserve">Також відоме як </w:t>
      </w:r>
      <w:r w:rsidRPr="0062062C">
        <w:rPr>
          <w:rFonts w:ascii="Times New Roman" w:eastAsia="Times New Roman" w:hAnsi="Times New Roman" w:cs="Times New Roman"/>
          <w:b/>
          <w:bCs/>
          <w:sz w:val="24"/>
          <w:szCs w:val="24"/>
          <w:lang w:eastAsia="uk-UA"/>
        </w:rPr>
        <w:t>золотий перетин</w:t>
      </w:r>
      <w:r w:rsidRPr="0062062C">
        <w:rPr>
          <w:rFonts w:ascii="Times New Roman" w:eastAsia="Times New Roman" w:hAnsi="Times New Roman" w:cs="Times New Roman"/>
          <w:sz w:val="24"/>
          <w:szCs w:val="24"/>
          <w:lang w:eastAsia="uk-UA"/>
        </w:rPr>
        <w:t xml:space="preserve">, ȹ — важливий математичний об'єкт, і записується він як 1,6180339887... </w:t>
      </w:r>
      <w:proofErr w:type="spellStart"/>
      <w:r w:rsidRPr="0062062C">
        <w:rPr>
          <w:rFonts w:ascii="Times New Roman" w:eastAsia="Times New Roman" w:hAnsi="Times New Roman" w:cs="Times New Roman"/>
          <w:sz w:val="24"/>
          <w:szCs w:val="24"/>
          <w:lang w:eastAsia="uk-UA"/>
        </w:rPr>
        <w:t>Фі</w:t>
      </w:r>
      <w:proofErr w:type="spellEnd"/>
      <w:r w:rsidRPr="0062062C">
        <w:rPr>
          <w:rFonts w:ascii="Times New Roman" w:eastAsia="Times New Roman" w:hAnsi="Times New Roman" w:cs="Times New Roman"/>
          <w:sz w:val="24"/>
          <w:szCs w:val="24"/>
          <w:lang w:eastAsia="uk-UA"/>
        </w:rPr>
        <w:t xml:space="preserve"> — це результат вирішення квадратного рівняння, але являє собою геометричну конструкцію. Золотий перетин виникає при діленні безперервної величини на дві частини таким чином, що менша частина так відноситься до більшої, як велика до всієї величини.</w:t>
      </w:r>
    </w:p>
    <w:p w:rsidR="0062062C" w:rsidRPr="0062062C" w:rsidRDefault="0062062C" w:rsidP="0062062C">
      <w:pPr>
        <w:spacing w:before="100" w:beforeAutospacing="1" w:after="100" w:afterAutospacing="1" w:line="240" w:lineRule="auto"/>
        <w:rPr>
          <w:rFonts w:ascii="Times New Roman" w:eastAsia="Times New Roman" w:hAnsi="Times New Roman" w:cs="Times New Roman"/>
          <w:sz w:val="24"/>
          <w:szCs w:val="24"/>
          <w:lang w:eastAsia="uk-UA"/>
        </w:rPr>
      </w:pPr>
      <w:r w:rsidRPr="0062062C">
        <w:rPr>
          <w:rFonts w:ascii="Times New Roman" w:eastAsia="Times New Roman" w:hAnsi="Times New Roman" w:cs="Times New Roman"/>
          <w:sz w:val="24"/>
          <w:szCs w:val="24"/>
          <w:lang w:eastAsia="uk-UA"/>
        </w:rPr>
        <w:t>Завдяки своїм унікальним властивостям, ȹ використовується в мистецтві та архітектурі. У художників епохи Відродження це число вважалося Божественною пропорцією.</w:t>
      </w:r>
    </w:p>
    <w:p w:rsidR="0062062C" w:rsidRPr="00574E6E" w:rsidRDefault="0062062C" w:rsidP="00574E6E"/>
    <w:sectPr w:rsidR="0062062C" w:rsidRPr="00574E6E" w:rsidSect="007E60B0">
      <w:pgSz w:w="16838" w:h="11906" w:orient="landscape"/>
      <w:pgMar w:top="850" w:right="850" w:bottom="1417" w:left="85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37287"/>
    <w:multiLevelType w:val="multilevel"/>
    <w:tmpl w:val="020C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22B3A"/>
    <w:multiLevelType w:val="hybridMultilevel"/>
    <w:tmpl w:val="18F6064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37460DC"/>
    <w:multiLevelType w:val="multilevel"/>
    <w:tmpl w:val="347C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1B241D"/>
    <w:multiLevelType w:val="multilevel"/>
    <w:tmpl w:val="5570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4E66F3"/>
    <w:multiLevelType w:val="multilevel"/>
    <w:tmpl w:val="A2BC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1C765E"/>
    <w:multiLevelType w:val="multilevel"/>
    <w:tmpl w:val="A7BE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AF11C7"/>
    <w:multiLevelType w:val="hybridMultilevel"/>
    <w:tmpl w:val="80465A8E"/>
    <w:lvl w:ilvl="0" w:tplc="5044994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6EB30CF4"/>
    <w:multiLevelType w:val="multilevel"/>
    <w:tmpl w:val="2572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C763E6"/>
    <w:multiLevelType w:val="hybridMultilevel"/>
    <w:tmpl w:val="7EF4D38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4"/>
  </w:num>
  <w:num w:numId="5">
    <w:abstractNumId w:val="0"/>
  </w:num>
  <w:num w:numId="6">
    <w:abstractNumId w:val="2"/>
  </w:num>
  <w:num w:numId="7">
    <w:abstractNumId w:val="3"/>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74E6E"/>
    <w:rsid w:val="002908EE"/>
    <w:rsid w:val="00495FBB"/>
    <w:rsid w:val="00574E6E"/>
    <w:rsid w:val="0062062C"/>
    <w:rsid w:val="007E60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8EE"/>
  </w:style>
  <w:style w:type="paragraph" w:styleId="3">
    <w:name w:val="heading 3"/>
    <w:basedOn w:val="a"/>
    <w:link w:val="30"/>
    <w:uiPriority w:val="9"/>
    <w:qFormat/>
    <w:rsid w:val="0062062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4E6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574E6E"/>
    <w:rPr>
      <w:color w:val="0000FF"/>
      <w:u w:val="single"/>
    </w:rPr>
  </w:style>
  <w:style w:type="paragraph" w:styleId="a5">
    <w:name w:val="Balloon Text"/>
    <w:basedOn w:val="a"/>
    <w:link w:val="a6"/>
    <w:uiPriority w:val="99"/>
    <w:semiHidden/>
    <w:unhideWhenUsed/>
    <w:rsid w:val="00574E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4E6E"/>
    <w:rPr>
      <w:rFonts w:ascii="Tahoma" w:hAnsi="Tahoma" w:cs="Tahoma"/>
      <w:sz w:val="16"/>
      <w:szCs w:val="16"/>
    </w:rPr>
  </w:style>
  <w:style w:type="paragraph" w:styleId="a7">
    <w:name w:val="List Paragraph"/>
    <w:basedOn w:val="a"/>
    <w:uiPriority w:val="34"/>
    <w:qFormat/>
    <w:rsid w:val="00574E6E"/>
    <w:pPr>
      <w:ind w:left="720"/>
      <w:contextualSpacing/>
    </w:pPr>
  </w:style>
  <w:style w:type="character" w:customStyle="1" w:styleId="30">
    <w:name w:val="Заголовок 3 Знак"/>
    <w:basedOn w:val="a0"/>
    <w:link w:val="3"/>
    <w:uiPriority w:val="9"/>
    <w:rsid w:val="0062062C"/>
    <w:rPr>
      <w:rFonts w:ascii="Times New Roman" w:eastAsia="Times New Roman" w:hAnsi="Times New Roman" w:cs="Times New Roman"/>
      <w:b/>
      <w:bCs/>
      <w:sz w:val="27"/>
      <w:szCs w:val="27"/>
      <w:lang w:eastAsia="uk-UA"/>
    </w:rPr>
  </w:style>
  <w:style w:type="character" w:styleId="a8">
    <w:name w:val="Strong"/>
    <w:basedOn w:val="a0"/>
    <w:uiPriority w:val="22"/>
    <w:qFormat/>
    <w:rsid w:val="0062062C"/>
    <w:rPr>
      <w:b/>
      <w:bCs/>
    </w:rPr>
  </w:style>
</w:styles>
</file>

<file path=word/webSettings.xml><?xml version="1.0" encoding="utf-8"?>
<w:webSettings xmlns:r="http://schemas.openxmlformats.org/officeDocument/2006/relationships" xmlns:w="http://schemas.openxmlformats.org/wordprocessingml/2006/main">
  <w:divs>
    <w:div w:id="54133201">
      <w:bodyDiv w:val="1"/>
      <w:marLeft w:val="0"/>
      <w:marRight w:val="0"/>
      <w:marTop w:val="0"/>
      <w:marBottom w:val="0"/>
      <w:divBdr>
        <w:top w:val="none" w:sz="0" w:space="0" w:color="auto"/>
        <w:left w:val="none" w:sz="0" w:space="0" w:color="auto"/>
        <w:bottom w:val="none" w:sz="0" w:space="0" w:color="auto"/>
        <w:right w:val="none" w:sz="0" w:space="0" w:color="auto"/>
      </w:divBdr>
      <w:divsChild>
        <w:div w:id="254096581">
          <w:marLeft w:val="0"/>
          <w:marRight w:val="0"/>
          <w:marTop w:val="0"/>
          <w:marBottom w:val="0"/>
          <w:divBdr>
            <w:top w:val="none" w:sz="0" w:space="0" w:color="auto"/>
            <w:left w:val="none" w:sz="0" w:space="0" w:color="auto"/>
            <w:bottom w:val="none" w:sz="0" w:space="0" w:color="auto"/>
            <w:right w:val="none" w:sz="0" w:space="0" w:color="auto"/>
          </w:divBdr>
        </w:div>
      </w:divsChild>
    </w:div>
    <w:div w:id="125660429">
      <w:bodyDiv w:val="1"/>
      <w:marLeft w:val="0"/>
      <w:marRight w:val="0"/>
      <w:marTop w:val="0"/>
      <w:marBottom w:val="0"/>
      <w:divBdr>
        <w:top w:val="none" w:sz="0" w:space="0" w:color="auto"/>
        <w:left w:val="none" w:sz="0" w:space="0" w:color="auto"/>
        <w:bottom w:val="none" w:sz="0" w:space="0" w:color="auto"/>
        <w:right w:val="none" w:sz="0" w:space="0" w:color="auto"/>
      </w:divBdr>
      <w:divsChild>
        <w:div w:id="2102142288">
          <w:marLeft w:val="0"/>
          <w:marRight w:val="0"/>
          <w:marTop w:val="0"/>
          <w:marBottom w:val="0"/>
          <w:divBdr>
            <w:top w:val="none" w:sz="0" w:space="0" w:color="auto"/>
            <w:left w:val="none" w:sz="0" w:space="0" w:color="auto"/>
            <w:bottom w:val="none" w:sz="0" w:space="0" w:color="auto"/>
            <w:right w:val="none" w:sz="0" w:space="0" w:color="auto"/>
          </w:divBdr>
        </w:div>
      </w:divsChild>
    </w:div>
    <w:div w:id="244536353">
      <w:bodyDiv w:val="1"/>
      <w:marLeft w:val="0"/>
      <w:marRight w:val="0"/>
      <w:marTop w:val="0"/>
      <w:marBottom w:val="0"/>
      <w:divBdr>
        <w:top w:val="none" w:sz="0" w:space="0" w:color="auto"/>
        <w:left w:val="none" w:sz="0" w:space="0" w:color="auto"/>
        <w:bottom w:val="none" w:sz="0" w:space="0" w:color="auto"/>
        <w:right w:val="none" w:sz="0" w:space="0" w:color="auto"/>
      </w:divBdr>
      <w:divsChild>
        <w:div w:id="1973510448">
          <w:marLeft w:val="0"/>
          <w:marRight w:val="0"/>
          <w:marTop w:val="0"/>
          <w:marBottom w:val="0"/>
          <w:divBdr>
            <w:top w:val="none" w:sz="0" w:space="0" w:color="auto"/>
            <w:left w:val="none" w:sz="0" w:space="0" w:color="auto"/>
            <w:bottom w:val="none" w:sz="0" w:space="0" w:color="auto"/>
            <w:right w:val="none" w:sz="0" w:space="0" w:color="auto"/>
          </w:divBdr>
        </w:div>
      </w:divsChild>
    </w:div>
    <w:div w:id="392511947">
      <w:bodyDiv w:val="1"/>
      <w:marLeft w:val="0"/>
      <w:marRight w:val="0"/>
      <w:marTop w:val="0"/>
      <w:marBottom w:val="0"/>
      <w:divBdr>
        <w:top w:val="none" w:sz="0" w:space="0" w:color="auto"/>
        <w:left w:val="none" w:sz="0" w:space="0" w:color="auto"/>
        <w:bottom w:val="none" w:sz="0" w:space="0" w:color="auto"/>
        <w:right w:val="none" w:sz="0" w:space="0" w:color="auto"/>
      </w:divBdr>
      <w:divsChild>
        <w:div w:id="1256354728">
          <w:marLeft w:val="0"/>
          <w:marRight w:val="0"/>
          <w:marTop w:val="0"/>
          <w:marBottom w:val="0"/>
          <w:divBdr>
            <w:top w:val="none" w:sz="0" w:space="0" w:color="auto"/>
            <w:left w:val="none" w:sz="0" w:space="0" w:color="auto"/>
            <w:bottom w:val="none" w:sz="0" w:space="0" w:color="auto"/>
            <w:right w:val="none" w:sz="0" w:space="0" w:color="auto"/>
          </w:divBdr>
        </w:div>
      </w:divsChild>
    </w:div>
    <w:div w:id="926765100">
      <w:bodyDiv w:val="1"/>
      <w:marLeft w:val="0"/>
      <w:marRight w:val="0"/>
      <w:marTop w:val="0"/>
      <w:marBottom w:val="0"/>
      <w:divBdr>
        <w:top w:val="none" w:sz="0" w:space="0" w:color="auto"/>
        <w:left w:val="none" w:sz="0" w:space="0" w:color="auto"/>
        <w:bottom w:val="none" w:sz="0" w:space="0" w:color="auto"/>
        <w:right w:val="none" w:sz="0" w:space="0" w:color="auto"/>
      </w:divBdr>
      <w:divsChild>
        <w:div w:id="607857327">
          <w:marLeft w:val="0"/>
          <w:marRight w:val="0"/>
          <w:marTop w:val="0"/>
          <w:marBottom w:val="0"/>
          <w:divBdr>
            <w:top w:val="none" w:sz="0" w:space="0" w:color="auto"/>
            <w:left w:val="none" w:sz="0" w:space="0" w:color="auto"/>
            <w:bottom w:val="none" w:sz="0" w:space="0" w:color="auto"/>
            <w:right w:val="none" w:sz="0" w:space="0" w:color="auto"/>
          </w:divBdr>
          <w:divsChild>
            <w:div w:id="1047023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498076">
          <w:marLeft w:val="0"/>
          <w:marRight w:val="0"/>
          <w:marTop w:val="0"/>
          <w:marBottom w:val="0"/>
          <w:divBdr>
            <w:top w:val="none" w:sz="0" w:space="0" w:color="auto"/>
            <w:left w:val="none" w:sz="0" w:space="0" w:color="auto"/>
            <w:bottom w:val="none" w:sz="0" w:space="0" w:color="auto"/>
            <w:right w:val="none" w:sz="0" w:space="0" w:color="auto"/>
          </w:divBdr>
        </w:div>
        <w:div w:id="1494569034">
          <w:marLeft w:val="0"/>
          <w:marRight w:val="0"/>
          <w:marTop w:val="0"/>
          <w:marBottom w:val="0"/>
          <w:divBdr>
            <w:top w:val="none" w:sz="0" w:space="0" w:color="auto"/>
            <w:left w:val="none" w:sz="0" w:space="0" w:color="auto"/>
            <w:bottom w:val="none" w:sz="0" w:space="0" w:color="auto"/>
            <w:right w:val="none" w:sz="0" w:space="0" w:color="auto"/>
          </w:divBdr>
        </w:div>
        <w:div w:id="968508545">
          <w:marLeft w:val="0"/>
          <w:marRight w:val="0"/>
          <w:marTop w:val="0"/>
          <w:marBottom w:val="0"/>
          <w:divBdr>
            <w:top w:val="none" w:sz="0" w:space="0" w:color="auto"/>
            <w:left w:val="none" w:sz="0" w:space="0" w:color="auto"/>
            <w:bottom w:val="none" w:sz="0" w:space="0" w:color="auto"/>
            <w:right w:val="none" w:sz="0" w:space="0" w:color="auto"/>
          </w:divBdr>
        </w:div>
      </w:divsChild>
    </w:div>
    <w:div w:id="959339872">
      <w:bodyDiv w:val="1"/>
      <w:marLeft w:val="0"/>
      <w:marRight w:val="0"/>
      <w:marTop w:val="0"/>
      <w:marBottom w:val="0"/>
      <w:divBdr>
        <w:top w:val="none" w:sz="0" w:space="0" w:color="auto"/>
        <w:left w:val="none" w:sz="0" w:space="0" w:color="auto"/>
        <w:bottom w:val="none" w:sz="0" w:space="0" w:color="auto"/>
        <w:right w:val="none" w:sz="0" w:space="0" w:color="auto"/>
      </w:divBdr>
      <w:divsChild>
        <w:div w:id="499582137">
          <w:marLeft w:val="0"/>
          <w:marRight w:val="0"/>
          <w:marTop w:val="0"/>
          <w:marBottom w:val="0"/>
          <w:divBdr>
            <w:top w:val="none" w:sz="0" w:space="0" w:color="auto"/>
            <w:left w:val="none" w:sz="0" w:space="0" w:color="auto"/>
            <w:bottom w:val="none" w:sz="0" w:space="0" w:color="auto"/>
            <w:right w:val="none" w:sz="0" w:space="0" w:color="auto"/>
          </w:divBdr>
        </w:div>
      </w:divsChild>
    </w:div>
    <w:div w:id="1047073186">
      <w:bodyDiv w:val="1"/>
      <w:marLeft w:val="0"/>
      <w:marRight w:val="0"/>
      <w:marTop w:val="0"/>
      <w:marBottom w:val="0"/>
      <w:divBdr>
        <w:top w:val="none" w:sz="0" w:space="0" w:color="auto"/>
        <w:left w:val="none" w:sz="0" w:space="0" w:color="auto"/>
        <w:bottom w:val="none" w:sz="0" w:space="0" w:color="auto"/>
        <w:right w:val="none" w:sz="0" w:space="0" w:color="auto"/>
      </w:divBdr>
      <w:divsChild>
        <w:div w:id="1128015242">
          <w:marLeft w:val="0"/>
          <w:marRight w:val="0"/>
          <w:marTop w:val="0"/>
          <w:marBottom w:val="0"/>
          <w:divBdr>
            <w:top w:val="none" w:sz="0" w:space="0" w:color="auto"/>
            <w:left w:val="none" w:sz="0" w:space="0" w:color="auto"/>
            <w:bottom w:val="none" w:sz="0" w:space="0" w:color="auto"/>
            <w:right w:val="none" w:sz="0" w:space="0" w:color="auto"/>
          </w:divBdr>
        </w:div>
      </w:divsChild>
    </w:div>
    <w:div w:id="1273711851">
      <w:bodyDiv w:val="1"/>
      <w:marLeft w:val="0"/>
      <w:marRight w:val="0"/>
      <w:marTop w:val="0"/>
      <w:marBottom w:val="0"/>
      <w:divBdr>
        <w:top w:val="none" w:sz="0" w:space="0" w:color="auto"/>
        <w:left w:val="none" w:sz="0" w:space="0" w:color="auto"/>
        <w:bottom w:val="none" w:sz="0" w:space="0" w:color="auto"/>
        <w:right w:val="none" w:sz="0" w:space="0" w:color="auto"/>
      </w:divBdr>
      <w:divsChild>
        <w:div w:id="1543518491">
          <w:marLeft w:val="0"/>
          <w:marRight w:val="0"/>
          <w:marTop w:val="0"/>
          <w:marBottom w:val="0"/>
          <w:divBdr>
            <w:top w:val="none" w:sz="0" w:space="0" w:color="auto"/>
            <w:left w:val="none" w:sz="0" w:space="0" w:color="auto"/>
            <w:bottom w:val="none" w:sz="0" w:space="0" w:color="auto"/>
            <w:right w:val="none" w:sz="0" w:space="0" w:color="auto"/>
          </w:divBdr>
        </w:div>
      </w:divsChild>
    </w:div>
    <w:div w:id="1326469079">
      <w:bodyDiv w:val="1"/>
      <w:marLeft w:val="0"/>
      <w:marRight w:val="0"/>
      <w:marTop w:val="0"/>
      <w:marBottom w:val="0"/>
      <w:divBdr>
        <w:top w:val="none" w:sz="0" w:space="0" w:color="auto"/>
        <w:left w:val="none" w:sz="0" w:space="0" w:color="auto"/>
        <w:bottom w:val="none" w:sz="0" w:space="0" w:color="auto"/>
        <w:right w:val="none" w:sz="0" w:space="0" w:color="auto"/>
      </w:divBdr>
      <w:divsChild>
        <w:div w:id="457063790">
          <w:marLeft w:val="0"/>
          <w:marRight w:val="0"/>
          <w:marTop w:val="0"/>
          <w:marBottom w:val="0"/>
          <w:divBdr>
            <w:top w:val="none" w:sz="0" w:space="0" w:color="auto"/>
            <w:left w:val="none" w:sz="0" w:space="0" w:color="auto"/>
            <w:bottom w:val="none" w:sz="0" w:space="0" w:color="auto"/>
            <w:right w:val="none" w:sz="0" w:space="0" w:color="auto"/>
          </w:divBdr>
        </w:div>
      </w:divsChild>
    </w:div>
    <w:div w:id="1524128463">
      <w:bodyDiv w:val="1"/>
      <w:marLeft w:val="0"/>
      <w:marRight w:val="0"/>
      <w:marTop w:val="0"/>
      <w:marBottom w:val="0"/>
      <w:divBdr>
        <w:top w:val="none" w:sz="0" w:space="0" w:color="auto"/>
        <w:left w:val="none" w:sz="0" w:space="0" w:color="auto"/>
        <w:bottom w:val="none" w:sz="0" w:space="0" w:color="auto"/>
        <w:right w:val="none" w:sz="0" w:space="0" w:color="auto"/>
      </w:divBdr>
      <w:divsChild>
        <w:div w:id="1907688784">
          <w:marLeft w:val="0"/>
          <w:marRight w:val="0"/>
          <w:marTop w:val="0"/>
          <w:marBottom w:val="0"/>
          <w:divBdr>
            <w:top w:val="none" w:sz="0" w:space="0" w:color="auto"/>
            <w:left w:val="none" w:sz="0" w:space="0" w:color="auto"/>
            <w:bottom w:val="none" w:sz="0" w:space="0" w:color="auto"/>
            <w:right w:val="none" w:sz="0" w:space="0" w:color="auto"/>
          </w:divBdr>
        </w:div>
      </w:divsChild>
    </w:div>
    <w:div w:id="1669672842">
      <w:bodyDiv w:val="1"/>
      <w:marLeft w:val="0"/>
      <w:marRight w:val="0"/>
      <w:marTop w:val="0"/>
      <w:marBottom w:val="0"/>
      <w:divBdr>
        <w:top w:val="none" w:sz="0" w:space="0" w:color="auto"/>
        <w:left w:val="none" w:sz="0" w:space="0" w:color="auto"/>
        <w:bottom w:val="none" w:sz="0" w:space="0" w:color="auto"/>
        <w:right w:val="none" w:sz="0" w:space="0" w:color="auto"/>
      </w:divBdr>
    </w:div>
    <w:div w:id="1952741154">
      <w:bodyDiv w:val="1"/>
      <w:marLeft w:val="0"/>
      <w:marRight w:val="0"/>
      <w:marTop w:val="0"/>
      <w:marBottom w:val="0"/>
      <w:divBdr>
        <w:top w:val="none" w:sz="0" w:space="0" w:color="auto"/>
        <w:left w:val="none" w:sz="0" w:space="0" w:color="auto"/>
        <w:bottom w:val="none" w:sz="0" w:space="0" w:color="auto"/>
        <w:right w:val="none" w:sz="0" w:space="0" w:color="auto"/>
      </w:divBdr>
      <w:divsChild>
        <w:div w:id="1943603664">
          <w:marLeft w:val="0"/>
          <w:marRight w:val="0"/>
          <w:marTop w:val="0"/>
          <w:marBottom w:val="0"/>
          <w:divBdr>
            <w:top w:val="none" w:sz="0" w:space="0" w:color="auto"/>
            <w:left w:val="none" w:sz="0" w:space="0" w:color="auto"/>
            <w:bottom w:val="none" w:sz="0" w:space="0" w:color="auto"/>
            <w:right w:val="none" w:sz="0" w:space="0" w:color="auto"/>
          </w:divBdr>
        </w:div>
      </w:divsChild>
    </w:div>
    <w:div w:id="2012247429">
      <w:bodyDiv w:val="1"/>
      <w:marLeft w:val="0"/>
      <w:marRight w:val="0"/>
      <w:marTop w:val="0"/>
      <w:marBottom w:val="0"/>
      <w:divBdr>
        <w:top w:val="none" w:sz="0" w:space="0" w:color="auto"/>
        <w:left w:val="none" w:sz="0" w:space="0" w:color="auto"/>
        <w:bottom w:val="none" w:sz="0" w:space="0" w:color="auto"/>
        <w:right w:val="none" w:sz="0" w:space="0" w:color="auto"/>
      </w:divBdr>
      <w:divsChild>
        <w:div w:id="1314094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k.wikipedia.org/wiki/%D0%9F%D0%BE%D1%81%D0%BB%D1%96%D0%B4%D0%BE%D0%B2%D0%BD%D1%96%D1%81%D1%82%D1%8C_%D0%A4%D1%96%D0%B1%D0%BE%D0%BD%D0%B0%D1%87%D1%87%D1%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8699</Words>
  <Characters>4959</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shkola</cp:lastModifiedBy>
  <cp:revision>1</cp:revision>
  <dcterms:created xsi:type="dcterms:W3CDTF">2015-01-20T09:25:00Z</dcterms:created>
  <dcterms:modified xsi:type="dcterms:W3CDTF">2015-01-20T13:26:00Z</dcterms:modified>
</cp:coreProperties>
</file>